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6518" w14:textId="77777777" w:rsidR="001C3CD7" w:rsidRDefault="001C3CD7">
      <w:pPr>
        <w:pBdr>
          <w:top w:val="nil"/>
          <w:left w:val="nil"/>
          <w:bottom w:val="nil"/>
          <w:right w:val="nil"/>
          <w:between w:val="nil"/>
        </w:pBdr>
        <w:tabs>
          <w:tab w:val="center" w:pos="4536"/>
          <w:tab w:val="right" w:pos="9072"/>
        </w:tabs>
        <w:rPr>
          <w:color w:val="000000"/>
          <w:sz w:val="20"/>
          <w:szCs w:val="20"/>
        </w:rPr>
      </w:pPr>
    </w:p>
    <w:tbl>
      <w:tblPr>
        <w:tblStyle w:val="a"/>
        <w:tblW w:w="942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65"/>
        <w:gridCol w:w="4961"/>
      </w:tblGrid>
      <w:tr w:rsidR="001C3CD7" w14:paraId="52A5003B" w14:textId="77777777">
        <w:tc>
          <w:tcPr>
            <w:tcW w:w="9426" w:type="dxa"/>
            <w:gridSpan w:val="2"/>
            <w:tcBorders>
              <w:bottom w:val="nil"/>
            </w:tcBorders>
            <w:tcMar>
              <w:top w:w="0" w:type="dxa"/>
              <w:bottom w:w="0" w:type="dxa"/>
            </w:tcMar>
          </w:tcPr>
          <w:p w14:paraId="080E4521" w14:textId="77777777" w:rsidR="001C3CD7" w:rsidRDefault="0002214C">
            <w:r>
              <w:rPr>
                <w:rFonts w:ascii="Arial" w:eastAsia="Arial" w:hAnsi="Arial" w:cs="Arial"/>
                <w:b/>
                <w:sz w:val="36"/>
                <w:szCs w:val="36"/>
              </w:rPr>
              <w:t xml:space="preserve">            </w:t>
            </w:r>
            <w:r w:rsidR="00596D96">
              <w:rPr>
                <w:rFonts w:ascii="Arial" w:eastAsia="Arial" w:hAnsi="Arial" w:cs="Arial"/>
                <w:b/>
                <w:sz w:val="36"/>
                <w:szCs w:val="36"/>
              </w:rPr>
              <w:t>Základní škola Vsetín, Sychrov 97   </w:t>
            </w:r>
            <w:r w:rsidR="00596D96">
              <w:rPr>
                <w:noProof/>
              </w:rPr>
              <w:drawing>
                <wp:anchor distT="0" distB="0" distL="0" distR="0" simplePos="0" relativeHeight="251658240" behindDoc="0" locked="0" layoutInCell="1" hidden="0" allowOverlap="1" wp14:anchorId="1B3914A6" wp14:editId="77D9DDFF">
                  <wp:simplePos x="0" y="0"/>
                  <wp:positionH relativeFrom="column">
                    <wp:posOffset>209550</wp:posOffset>
                  </wp:positionH>
                  <wp:positionV relativeFrom="paragraph">
                    <wp:posOffset>19050</wp:posOffset>
                  </wp:positionV>
                  <wp:extent cx="711322" cy="618173"/>
                  <wp:effectExtent l="0" t="0" r="0" b="0"/>
                  <wp:wrapSquare wrapText="bothSides" distT="0" distB="0" distL="0" distR="0"/>
                  <wp:docPr id="1" name="image1.jpg" descr="ZS_Sychrov.jpg"/>
                  <wp:cNvGraphicFramePr/>
                  <a:graphic xmlns:a="http://schemas.openxmlformats.org/drawingml/2006/main">
                    <a:graphicData uri="http://schemas.openxmlformats.org/drawingml/2006/picture">
                      <pic:pic xmlns:pic="http://schemas.openxmlformats.org/drawingml/2006/picture">
                        <pic:nvPicPr>
                          <pic:cNvPr id="0" name="image1.jpg" descr="ZS_Sychrov.jpg"/>
                          <pic:cNvPicPr preferRelativeResize="0"/>
                        </pic:nvPicPr>
                        <pic:blipFill>
                          <a:blip r:embed="rId8"/>
                          <a:srcRect/>
                          <a:stretch>
                            <a:fillRect/>
                          </a:stretch>
                        </pic:blipFill>
                        <pic:spPr>
                          <a:xfrm>
                            <a:off x="0" y="0"/>
                            <a:ext cx="711322" cy="618173"/>
                          </a:xfrm>
                          <a:prstGeom prst="rect">
                            <a:avLst/>
                          </a:prstGeom>
                          <a:ln/>
                        </pic:spPr>
                      </pic:pic>
                    </a:graphicData>
                  </a:graphic>
                </wp:anchor>
              </w:drawing>
            </w:r>
          </w:p>
          <w:p w14:paraId="267EBCAF" w14:textId="77777777" w:rsidR="001C3CD7" w:rsidRDefault="00596D96">
            <w:r>
              <w:rPr>
                <w:rFonts w:ascii="Arial" w:eastAsia="Arial" w:hAnsi="Arial" w:cs="Arial"/>
                <w:sz w:val="20"/>
                <w:szCs w:val="20"/>
              </w:rPr>
              <w:t xml:space="preserve">  </w:t>
            </w:r>
            <w:r w:rsidR="0002214C">
              <w:rPr>
                <w:rFonts w:ascii="Arial" w:eastAsia="Arial" w:hAnsi="Arial" w:cs="Arial"/>
                <w:sz w:val="20"/>
                <w:szCs w:val="20"/>
              </w:rPr>
              <w:t xml:space="preserve">                              </w:t>
            </w:r>
            <w:r>
              <w:rPr>
                <w:rFonts w:ascii="Arial" w:eastAsia="Arial" w:hAnsi="Arial" w:cs="Arial"/>
                <w:sz w:val="20"/>
                <w:szCs w:val="20"/>
              </w:rPr>
              <w:t xml:space="preserve">  MUDr. Františka Sovy 97, 755 01 VSETÍN</w:t>
            </w:r>
          </w:p>
          <w:p w14:paraId="67195A2B" w14:textId="77777777" w:rsidR="001C3CD7" w:rsidRDefault="00596D96">
            <w:r>
              <w:rPr>
                <w:rFonts w:ascii="Arial" w:eastAsia="Arial" w:hAnsi="Arial" w:cs="Arial"/>
                <w:i/>
                <w:color w:val="00B0F0"/>
                <w:sz w:val="18"/>
                <w:szCs w:val="18"/>
              </w:rPr>
              <w:t xml:space="preserve">        </w:t>
            </w:r>
            <w:r w:rsidR="0002214C">
              <w:rPr>
                <w:rFonts w:ascii="Arial" w:eastAsia="Arial" w:hAnsi="Arial" w:cs="Arial"/>
                <w:i/>
                <w:color w:val="00B0F0"/>
                <w:sz w:val="18"/>
                <w:szCs w:val="18"/>
              </w:rPr>
              <w:t xml:space="preserve">                       </w:t>
            </w:r>
            <w:r>
              <w:rPr>
                <w:rFonts w:ascii="Arial" w:eastAsia="Arial" w:hAnsi="Arial" w:cs="Arial"/>
                <w:i/>
                <w:color w:val="00B0F0"/>
                <w:sz w:val="18"/>
                <w:szCs w:val="18"/>
              </w:rPr>
              <w:t>je úžasné, co děti dokáží, když jim k tomu dáme příležitost…</w:t>
            </w:r>
          </w:p>
        </w:tc>
      </w:tr>
      <w:tr w:rsidR="001C3CD7" w14:paraId="61B6FA7A" w14:textId="77777777">
        <w:tc>
          <w:tcPr>
            <w:tcW w:w="9426" w:type="dxa"/>
            <w:gridSpan w:val="2"/>
            <w:tcMar>
              <w:top w:w="0" w:type="dxa"/>
              <w:bottom w:w="0" w:type="dxa"/>
            </w:tcMar>
          </w:tcPr>
          <w:p w14:paraId="1F06C4C2" w14:textId="77777777" w:rsidR="001C3CD7" w:rsidRDefault="00DB2930">
            <w:pPr>
              <w:spacing w:before="120"/>
              <w:jc w:val="center"/>
              <w:rPr>
                <w:color w:val="0000FF"/>
              </w:rPr>
            </w:pPr>
            <w:r>
              <w:rPr>
                <w:b/>
                <w:smallCaps/>
                <w:color w:val="0000FF"/>
                <w:sz w:val="44"/>
              </w:rPr>
              <w:t xml:space="preserve">VNITŘNÍ </w:t>
            </w:r>
            <w:r w:rsidR="00596D96" w:rsidRPr="00011366">
              <w:rPr>
                <w:b/>
                <w:smallCaps/>
                <w:color w:val="0000FF"/>
                <w:sz w:val="44"/>
              </w:rPr>
              <w:t>ŘÁD</w:t>
            </w:r>
            <w:r>
              <w:rPr>
                <w:b/>
                <w:smallCaps/>
                <w:color w:val="0000FF"/>
                <w:sz w:val="44"/>
              </w:rPr>
              <w:t xml:space="preserve"> ŠKOLNÍ JÍDELNY</w:t>
            </w:r>
          </w:p>
        </w:tc>
      </w:tr>
      <w:tr w:rsidR="001C3CD7" w14:paraId="3D38EEC9" w14:textId="77777777">
        <w:tc>
          <w:tcPr>
            <w:tcW w:w="4465" w:type="dxa"/>
            <w:tcMar>
              <w:top w:w="0" w:type="dxa"/>
              <w:bottom w:w="0" w:type="dxa"/>
            </w:tcMar>
          </w:tcPr>
          <w:p w14:paraId="43B3F668" w14:textId="77777777" w:rsidR="001C3CD7" w:rsidRPr="00011366" w:rsidRDefault="00596D96" w:rsidP="00011366">
            <w:pPr>
              <w:spacing w:before="120"/>
              <w:rPr>
                <w:color w:val="0000FF"/>
              </w:rPr>
            </w:pPr>
            <w:r w:rsidRPr="00011366">
              <w:t xml:space="preserve">Č.j.:            </w:t>
            </w:r>
          </w:p>
        </w:tc>
        <w:tc>
          <w:tcPr>
            <w:tcW w:w="4961" w:type="dxa"/>
            <w:tcMar>
              <w:top w:w="0" w:type="dxa"/>
              <w:bottom w:w="0" w:type="dxa"/>
            </w:tcMar>
          </w:tcPr>
          <w:p w14:paraId="6A00D6AF" w14:textId="683C9A90" w:rsidR="001C3CD7" w:rsidRPr="002723A7" w:rsidRDefault="002723A7" w:rsidP="00011366">
            <w:pPr>
              <w:spacing w:before="120"/>
              <w:rPr>
                <w:color w:val="0000FF"/>
              </w:rPr>
            </w:pPr>
            <w:r w:rsidRPr="002723A7">
              <w:t xml:space="preserve">ZŠ – SY – </w:t>
            </w:r>
            <w:r w:rsidR="00E90B24">
              <w:t>289/2025</w:t>
            </w:r>
          </w:p>
        </w:tc>
      </w:tr>
      <w:tr w:rsidR="00011366" w14:paraId="0B1CF229" w14:textId="77777777">
        <w:tc>
          <w:tcPr>
            <w:tcW w:w="4465" w:type="dxa"/>
            <w:tcMar>
              <w:top w:w="0" w:type="dxa"/>
              <w:bottom w:w="0" w:type="dxa"/>
            </w:tcMar>
          </w:tcPr>
          <w:p w14:paraId="4C2D6E7C" w14:textId="77777777" w:rsidR="00011366" w:rsidRPr="00011366" w:rsidRDefault="00011366">
            <w:pPr>
              <w:spacing w:before="120"/>
            </w:pPr>
            <w:r w:rsidRPr="0065634C">
              <w:t>Spisový znak; skartační znak</w:t>
            </w:r>
          </w:p>
        </w:tc>
        <w:tc>
          <w:tcPr>
            <w:tcW w:w="4961" w:type="dxa"/>
            <w:tcMar>
              <w:top w:w="0" w:type="dxa"/>
              <w:bottom w:w="0" w:type="dxa"/>
            </w:tcMar>
          </w:tcPr>
          <w:p w14:paraId="05F4603F" w14:textId="77777777" w:rsidR="00011366" w:rsidRPr="00011366" w:rsidRDefault="00FA33E2">
            <w:pPr>
              <w:spacing w:before="120"/>
              <w:rPr>
                <w:b/>
                <w:color w:val="0000FF"/>
              </w:rPr>
            </w:pPr>
            <w:r>
              <w:rPr>
                <w:b/>
              </w:rPr>
              <w:t xml:space="preserve">S 2.1       S </w:t>
            </w:r>
            <w:r w:rsidR="00011366" w:rsidRPr="00011366">
              <w:rPr>
                <w:b/>
              </w:rPr>
              <w:t>5</w:t>
            </w:r>
          </w:p>
        </w:tc>
      </w:tr>
      <w:tr w:rsidR="001C3CD7" w14:paraId="0C5DD84C" w14:textId="77777777">
        <w:tc>
          <w:tcPr>
            <w:tcW w:w="4465" w:type="dxa"/>
            <w:tcMar>
              <w:top w:w="0" w:type="dxa"/>
              <w:bottom w:w="0" w:type="dxa"/>
            </w:tcMar>
          </w:tcPr>
          <w:p w14:paraId="7082B4E1" w14:textId="77777777" w:rsidR="001C3CD7" w:rsidRPr="00011366" w:rsidRDefault="00596D96">
            <w:pPr>
              <w:spacing w:before="120"/>
            </w:pPr>
            <w:r w:rsidRPr="00011366">
              <w:t>Vypracoval:</w:t>
            </w:r>
          </w:p>
        </w:tc>
        <w:tc>
          <w:tcPr>
            <w:tcW w:w="4961" w:type="dxa"/>
            <w:tcMar>
              <w:top w:w="0" w:type="dxa"/>
              <w:bottom w:w="0" w:type="dxa"/>
            </w:tcMar>
          </w:tcPr>
          <w:p w14:paraId="61621F76" w14:textId="77777777" w:rsidR="001C3CD7" w:rsidRPr="00011366" w:rsidRDefault="00DB2930" w:rsidP="00011366">
            <w:pPr>
              <w:pBdr>
                <w:top w:val="nil"/>
                <w:left w:val="nil"/>
                <w:bottom w:val="nil"/>
                <w:right w:val="nil"/>
                <w:between w:val="nil"/>
              </w:pBdr>
              <w:spacing w:before="120"/>
              <w:rPr>
                <w:color w:val="000000"/>
              </w:rPr>
            </w:pPr>
            <w:r>
              <w:t>Petra Oth, vedoucí školní jídelny</w:t>
            </w:r>
          </w:p>
        </w:tc>
      </w:tr>
      <w:tr w:rsidR="001C3CD7" w14:paraId="676B4033" w14:textId="77777777">
        <w:tc>
          <w:tcPr>
            <w:tcW w:w="4465" w:type="dxa"/>
            <w:tcMar>
              <w:top w:w="0" w:type="dxa"/>
              <w:bottom w:w="0" w:type="dxa"/>
            </w:tcMar>
          </w:tcPr>
          <w:p w14:paraId="073F9AB4" w14:textId="77777777" w:rsidR="001C3CD7" w:rsidRPr="00011366" w:rsidRDefault="00596D96">
            <w:pPr>
              <w:spacing w:before="120"/>
            </w:pPr>
            <w:r w:rsidRPr="00011366">
              <w:t>Schválil:</w:t>
            </w:r>
          </w:p>
        </w:tc>
        <w:tc>
          <w:tcPr>
            <w:tcW w:w="4961" w:type="dxa"/>
            <w:tcMar>
              <w:top w:w="0" w:type="dxa"/>
              <w:bottom w:w="0" w:type="dxa"/>
            </w:tcMar>
          </w:tcPr>
          <w:p w14:paraId="2E1E9C9F" w14:textId="77777777" w:rsidR="001C3CD7" w:rsidRPr="00011366" w:rsidRDefault="00011366" w:rsidP="00011366">
            <w:pPr>
              <w:spacing w:before="120"/>
            </w:pPr>
            <w:r w:rsidRPr="00011366">
              <w:t>Mgr. Pavlína Planková, ředitelka školy</w:t>
            </w:r>
          </w:p>
        </w:tc>
      </w:tr>
      <w:tr w:rsidR="001C3CD7" w14:paraId="6D2616DE" w14:textId="77777777">
        <w:tc>
          <w:tcPr>
            <w:tcW w:w="4465" w:type="dxa"/>
            <w:tcMar>
              <w:top w:w="0" w:type="dxa"/>
              <w:bottom w:w="0" w:type="dxa"/>
            </w:tcMar>
          </w:tcPr>
          <w:p w14:paraId="188AC676" w14:textId="77777777" w:rsidR="001C3CD7" w:rsidRPr="00011366" w:rsidRDefault="00011366">
            <w:pPr>
              <w:spacing w:before="120"/>
            </w:pPr>
            <w:r>
              <w:t xml:space="preserve">Směrnice nabývá platnosti </w:t>
            </w:r>
            <w:r w:rsidRPr="0065634C">
              <w:t>dne:</w:t>
            </w:r>
          </w:p>
        </w:tc>
        <w:tc>
          <w:tcPr>
            <w:tcW w:w="4961" w:type="dxa"/>
            <w:tcMar>
              <w:top w:w="0" w:type="dxa"/>
              <w:bottom w:w="0" w:type="dxa"/>
            </w:tcMar>
          </w:tcPr>
          <w:p w14:paraId="1EEC5FDB" w14:textId="255CAC2B" w:rsidR="001C3CD7" w:rsidRPr="00011366" w:rsidRDefault="00476DC7" w:rsidP="00476DC7">
            <w:pPr>
              <w:spacing w:before="120"/>
            </w:pPr>
            <w:r>
              <w:t>01.</w:t>
            </w:r>
            <w:r w:rsidR="009C74D3">
              <w:t>09.2025</w:t>
            </w:r>
          </w:p>
        </w:tc>
      </w:tr>
      <w:tr w:rsidR="001C3CD7" w14:paraId="46A373EC" w14:textId="77777777">
        <w:tc>
          <w:tcPr>
            <w:tcW w:w="4465" w:type="dxa"/>
            <w:tcMar>
              <w:top w:w="0" w:type="dxa"/>
              <w:bottom w:w="0" w:type="dxa"/>
            </w:tcMar>
          </w:tcPr>
          <w:p w14:paraId="69483955" w14:textId="77777777" w:rsidR="001C3CD7" w:rsidRPr="00011366" w:rsidRDefault="00011366">
            <w:pPr>
              <w:spacing w:before="120"/>
            </w:pPr>
            <w:r>
              <w:t xml:space="preserve">Směrnice nabývá platnosti </w:t>
            </w:r>
            <w:r w:rsidRPr="0065634C">
              <w:t>dne:</w:t>
            </w:r>
          </w:p>
        </w:tc>
        <w:tc>
          <w:tcPr>
            <w:tcW w:w="4961" w:type="dxa"/>
            <w:tcMar>
              <w:top w:w="0" w:type="dxa"/>
              <w:bottom w:w="0" w:type="dxa"/>
            </w:tcMar>
          </w:tcPr>
          <w:p w14:paraId="12CC674B" w14:textId="36F905E4" w:rsidR="001C3CD7" w:rsidRPr="00011366" w:rsidRDefault="00476DC7" w:rsidP="00476DC7">
            <w:pPr>
              <w:spacing w:before="120"/>
            </w:pPr>
            <w:r>
              <w:t>01.</w:t>
            </w:r>
            <w:r w:rsidR="003A2598">
              <w:t>0</w:t>
            </w:r>
            <w:r w:rsidR="009C74D3">
              <w:t>9</w:t>
            </w:r>
            <w:r>
              <w:t>.202</w:t>
            </w:r>
            <w:r w:rsidR="009C74D3">
              <w:t>5</w:t>
            </w:r>
          </w:p>
        </w:tc>
      </w:tr>
      <w:tr w:rsidR="00E90B24" w14:paraId="12D24517" w14:textId="77777777">
        <w:tc>
          <w:tcPr>
            <w:tcW w:w="4465" w:type="dxa"/>
            <w:tcMar>
              <w:top w:w="0" w:type="dxa"/>
              <w:bottom w:w="0" w:type="dxa"/>
            </w:tcMar>
          </w:tcPr>
          <w:p w14:paraId="5DC7CAF0" w14:textId="4102A0BF" w:rsidR="00E90B24" w:rsidRDefault="00E90B24">
            <w:pPr>
              <w:spacing w:before="120"/>
            </w:pPr>
            <w:r>
              <w:t>Směrnice ruší směrnici</w:t>
            </w:r>
          </w:p>
        </w:tc>
        <w:tc>
          <w:tcPr>
            <w:tcW w:w="4961" w:type="dxa"/>
            <w:tcMar>
              <w:top w:w="0" w:type="dxa"/>
              <w:bottom w:w="0" w:type="dxa"/>
            </w:tcMar>
          </w:tcPr>
          <w:p w14:paraId="54C1331A" w14:textId="59C7D4BA" w:rsidR="00E90B24" w:rsidRDefault="00E90B24" w:rsidP="00476DC7">
            <w:pPr>
              <w:spacing w:before="120"/>
            </w:pPr>
            <w:r>
              <w:t>ZŠ – SY – 37/2023</w:t>
            </w:r>
          </w:p>
        </w:tc>
      </w:tr>
      <w:tr w:rsidR="00E90B24" w14:paraId="6B53C1CB" w14:textId="77777777">
        <w:tc>
          <w:tcPr>
            <w:tcW w:w="9426" w:type="dxa"/>
            <w:gridSpan w:val="2"/>
            <w:tcMar>
              <w:top w:w="0" w:type="dxa"/>
              <w:bottom w:w="0" w:type="dxa"/>
            </w:tcMar>
          </w:tcPr>
          <w:p w14:paraId="3FC107C4" w14:textId="77777777" w:rsidR="00E90B24" w:rsidRPr="00011366" w:rsidRDefault="00E90B24" w:rsidP="00AC43B7"/>
        </w:tc>
      </w:tr>
      <w:tr w:rsidR="00AC43B7" w14:paraId="15ADC0D1" w14:textId="77777777">
        <w:tc>
          <w:tcPr>
            <w:tcW w:w="9426" w:type="dxa"/>
            <w:gridSpan w:val="2"/>
            <w:tcMar>
              <w:top w:w="0" w:type="dxa"/>
              <w:bottom w:w="0" w:type="dxa"/>
            </w:tcMar>
          </w:tcPr>
          <w:p w14:paraId="07A3101C" w14:textId="77777777" w:rsidR="00AC43B7" w:rsidRPr="00011366" w:rsidRDefault="00AC43B7" w:rsidP="00AC43B7">
            <w:r w:rsidRPr="00011366">
              <w:t>Změny ve směrnici jsou prováděny formou číslovaných písemných dodatků, které tvoří součást tohoto předpisu.</w:t>
            </w:r>
          </w:p>
        </w:tc>
      </w:tr>
    </w:tbl>
    <w:p w14:paraId="45CABFB5" w14:textId="77777777" w:rsidR="00157670" w:rsidRPr="005866E0" w:rsidRDefault="00157670" w:rsidP="005866E0">
      <w:pPr>
        <w:pStyle w:val="Odstavecseseznamem"/>
        <w:numPr>
          <w:ilvl w:val="0"/>
          <w:numId w:val="17"/>
        </w:numPr>
        <w:shd w:val="clear" w:color="auto" w:fill="FFFFFF"/>
        <w:spacing w:before="100" w:beforeAutospacing="1" w:after="300"/>
        <w:jc w:val="both"/>
        <w:rPr>
          <w:color w:val="0000FF"/>
          <w:u w:val="single"/>
        </w:rPr>
      </w:pPr>
      <w:r w:rsidRPr="005866E0">
        <w:rPr>
          <w:b/>
          <w:bCs/>
          <w:color w:val="0000FF"/>
          <w:u w:val="single"/>
        </w:rPr>
        <w:t>Zásady provozu</w:t>
      </w:r>
    </w:p>
    <w:p w14:paraId="0E295BEC" w14:textId="77777777" w:rsidR="00157670" w:rsidRPr="00157670" w:rsidRDefault="00157670" w:rsidP="00157670">
      <w:pPr>
        <w:shd w:val="clear" w:color="auto" w:fill="FFFFFF"/>
        <w:spacing w:before="100" w:beforeAutospacing="1" w:after="300"/>
        <w:jc w:val="both"/>
        <w:rPr>
          <w:color w:val="000000" w:themeColor="text1"/>
        </w:rPr>
      </w:pPr>
      <w:r w:rsidRPr="00157670">
        <w:rPr>
          <w:color w:val="000000" w:themeColor="text1"/>
        </w:rPr>
        <w:t>Školní jídelna zabezpečuje stravování žáků ZŠ (týká se i studentů vykonávající praxi v daném zařízení) v době jejich pobytu ve škole, umožňuje stravování vlastních zaměstnanců a v rámci doplňkové činnosti poskytuje stravování cizím strávníkům.</w:t>
      </w:r>
    </w:p>
    <w:p w14:paraId="63B8260D" w14:textId="0486757E" w:rsidR="00157670" w:rsidRPr="00157670" w:rsidRDefault="00157670" w:rsidP="00257B6B">
      <w:pPr>
        <w:spacing w:before="100" w:beforeAutospacing="1" w:after="300"/>
        <w:jc w:val="both"/>
        <w:rPr>
          <w:color w:val="000000" w:themeColor="text1"/>
        </w:rPr>
      </w:pPr>
      <w:r w:rsidRPr="00157670">
        <w:rPr>
          <w:color w:val="000000" w:themeColor="text1"/>
        </w:rPr>
        <w:t xml:space="preserve">Provoz školní jídelny se řídí zákonem č. 561/2004 Sb., školský zákon, vyhláškou č. 107/2005 Sb., o školním stravování, </w:t>
      </w:r>
      <w:r w:rsidR="00257B6B">
        <w:rPr>
          <w:color w:val="000000" w:themeColor="text1"/>
        </w:rPr>
        <w:t>v</w:t>
      </w:r>
      <w:r w:rsidR="00257B6B" w:rsidRPr="00257B6B">
        <w:rPr>
          <w:color w:val="000000" w:themeColor="text1"/>
        </w:rPr>
        <w:t>yhlášk</w:t>
      </w:r>
      <w:r w:rsidR="00257B6B">
        <w:rPr>
          <w:color w:val="000000" w:themeColor="text1"/>
        </w:rPr>
        <w:t>ou</w:t>
      </w:r>
      <w:r w:rsidR="00257B6B" w:rsidRPr="00257B6B">
        <w:rPr>
          <w:color w:val="000000" w:themeColor="text1"/>
        </w:rPr>
        <w:t xml:space="preserve"> č. 84/2005 Sb.</w:t>
      </w:r>
      <w:r w:rsidR="00257B6B">
        <w:rPr>
          <w:color w:val="000000" w:themeColor="text1"/>
        </w:rPr>
        <w:t xml:space="preserve">, </w:t>
      </w:r>
      <w:r w:rsidR="00257B6B" w:rsidRPr="00257B6B">
        <w:rPr>
          <w:color w:val="000000" w:themeColor="text1"/>
        </w:rPr>
        <w:t>o nákladech na stravování a jejich úhradě v příspěvkových organizacích zřízených územními samosprávnými celky</w:t>
      </w:r>
      <w:r w:rsidR="00257B6B">
        <w:rPr>
          <w:color w:val="000000" w:themeColor="text1"/>
        </w:rPr>
        <w:t xml:space="preserve">, </w:t>
      </w:r>
      <w:r w:rsidRPr="00157670">
        <w:rPr>
          <w:color w:val="000000" w:themeColor="text1"/>
        </w:rPr>
        <w:t>vyhláškou č. 410/2005 Sb., o hygienických požadavcích na prostory a provoz zařízení a provozoven pro výchovu a vzdělávání dětí a mladistvých a vyhláškou č. 137/2004 Sb., o hygienických požadavcích na stravovací služby a o zásadách osobní a provozní hygieny při činnostech epidemiologicky závažných, a vnitřním řádem školy.</w:t>
      </w:r>
    </w:p>
    <w:p w14:paraId="2A98BF34" w14:textId="77777777" w:rsidR="00157670" w:rsidRPr="00157670" w:rsidRDefault="00157670" w:rsidP="00157670">
      <w:pPr>
        <w:shd w:val="clear" w:color="auto" w:fill="FFFFFF"/>
        <w:spacing w:before="100" w:beforeAutospacing="1" w:after="300"/>
        <w:jc w:val="both"/>
        <w:rPr>
          <w:color w:val="000000" w:themeColor="text1"/>
        </w:rPr>
      </w:pPr>
      <w:r w:rsidRPr="00157670">
        <w:rPr>
          <w:color w:val="000000" w:themeColor="text1"/>
        </w:rPr>
        <w:t>Školní stravování se řídí výživovými normami stanovenými v příloze č. 1 vyhlášky č. 107/2005 Sb., o školním stravování, a rozpětím finančních limitů na nákup potravin stanovených v příloze č. 2 k této vyhlášce.</w:t>
      </w:r>
    </w:p>
    <w:p w14:paraId="40EBF8BF" w14:textId="77777777" w:rsidR="00157670" w:rsidRPr="00157670" w:rsidRDefault="00157670" w:rsidP="00157670">
      <w:pPr>
        <w:shd w:val="clear" w:color="auto" w:fill="FFFFFF"/>
        <w:spacing w:before="100" w:beforeAutospacing="1" w:after="300"/>
        <w:jc w:val="both"/>
        <w:rPr>
          <w:color w:val="000000" w:themeColor="text1"/>
        </w:rPr>
      </w:pPr>
      <w:r w:rsidRPr="00157670">
        <w:rPr>
          <w:color w:val="000000" w:themeColor="text1"/>
        </w:rPr>
        <w:t>Vnitřní řád školní jídelny určuje podmínky pro přihlašování a odhlašování strávníků a jídel, organizuje výdeje stravy a způsob úhrady za školní stravování.</w:t>
      </w:r>
    </w:p>
    <w:p w14:paraId="37B27C79" w14:textId="65C0AF23" w:rsidR="00157670" w:rsidRPr="00157670" w:rsidRDefault="00157670" w:rsidP="00157670">
      <w:pPr>
        <w:shd w:val="clear" w:color="auto" w:fill="FFFFFF"/>
        <w:spacing w:before="100" w:beforeAutospacing="1" w:after="300"/>
        <w:jc w:val="both"/>
        <w:rPr>
          <w:color w:val="000000" w:themeColor="text1"/>
        </w:rPr>
      </w:pPr>
      <w:r w:rsidRPr="00157670">
        <w:rPr>
          <w:color w:val="000000" w:themeColor="text1"/>
        </w:rPr>
        <w:t xml:space="preserve">Výjimka ve stravování může být umožněna pouze strávníkům se zdravotními nebo dietologickými problémy, a to na základě potvrzení </w:t>
      </w:r>
      <w:r w:rsidR="00F93EF0">
        <w:rPr>
          <w:color w:val="000000" w:themeColor="text1"/>
        </w:rPr>
        <w:t>praktického</w:t>
      </w:r>
      <w:r w:rsidRPr="00157670">
        <w:rPr>
          <w:color w:val="000000" w:themeColor="text1"/>
        </w:rPr>
        <w:t xml:space="preserve"> lékaře</w:t>
      </w:r>
      <w:r w:rsidR="00F93EF0">
        <w:rPr>
          <w:color w:val="000000" w:themeColor="text1"/>
        </w:rPr>
        <w:t xml:space="preserve"> pro děti a dorost</w:t>
      </w:r>
      <w:r w:rsidRPr="00157670">
        <w:rPr>
          <w:color w:val="000000" w:themeColor="text1"/>
        </w:rPr>
        <w:t xml:space="preserve"> a po dohodě s vedoucí školní jídelny.</w:t>
      </w:r>
    </w:p>
    <w:p w14:paraId="555DF390" w14:textId="77777777" w:rsidR="00157670" w:rsidRPr="005866E0" w:rsidRDefault="00157670" w:rsidP="005866E0">
      <w:pPr>
        <w:pStyle w:val="Odstavecseseznamem"/>
        <w:numPr>
          <w:ilvl w:val="0"/>
          <w:numId w:val="17"/>
        </w:numPr>
        <w:shd w:val="clear" w:color="auto" w:fill="FFFFFF"/>
        <w:spacing w:before="100" w:beforeAutospacing="1" w:after="300"/>
        <w:jc w:val="both"/>
        <w:rPr>
          <w:b/>
          <w:bCs/>
          <w:color w:val="0000FF"/>
        </w:rPr>
      </w:pPr>
      <w:r w:rsidRPr="005866E0">
        <w:rPr>
          <w:b/>
          <w:bCs/>
          <w:color w:val="0000FF"/>
          <w:u w:val="single"/>
        </w:rPr>
        <w:t>Práva a povinnosti žáků, jejich zákonných zástupců a zaměstnanců školy</w:t>
      </w:r>
    </w:p>
    <w:p w14:paraId="1055D1B4" w14:textId="77777777" w:rsidR="005866E0" w:rsidRPr="005866E0" w:rsidRDefault="005866E0" w:rsidP="005866E0">
      <w:pPr>
        <w:pStyle w:val="Odstavecseseznamem"/>
        <w:shd w:val="clear" w:color="auto" w:fill="FFFFFF"/>
        <w:spacing w:before="100" w:beforeAutospacing="1" w:after="300"/>
        <w:jc w:val="both"/>
        <w:rPr>
          <w:b/>
          <w:bCs/>
          <w:color w:val="0000FF"/>
          <w:sz w:val="12"/>
        </w:rPr>
      </w:pPr>
    </w:p>
    <w:p w14:paraId="475A9991"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Strávník je povinen řídit se tímto vnitřním řádem a hradit úplatu za školní stravování.</w:t>
      </w:r>
    </w:p>
    <w:p w14:paraId="79C22BD6"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Právo na stravování ve školní jídelně mají žáci v době jejich pobytu ve škole a zaměstnanci v době jejich minimálně tříhodinové přítomnosti na pracovišti.</w:t>
      </w:r>
    </w:p>
    <w:p w14:paraId="29189A9E"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Povinností zákonného zástupce žáka a zaměstnance školy je odhlásit si oběd v době nemoci, nebo se předem domluvit na jeho odběru za plnou cenu.</w:t>
      </w:r>
    </w:p>
    <w:p w14:paraId="2FF06C34"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lastRenderedPageBreak/>
        <w:t>Strávník či zákonný zástupce strávníka je povinen neprodleně informovat vedoucí školní jídelny o změně osobních údajů přihlášeného strávníka.</w:t>
      </w:r>
    </w:p>
    <w:p w14:paraId="3573C156"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157670">
        <w:t xml:space="preserve">Strávníci jsou povinni chovat se při stravování ohleduplně, v souladu s hygienickými a společenskými pravidly při stolování, </w:t>
      </w:r>
      <w:r w:rsidRPr="005866E0">
        <w:rPr>
          <w:color w:val="000000" w:themeColor="text1"/>
        </w:rPr>
        <w:t>nepoškozovat zařízení a vybavení školní jídelny.</w:t>
      </w:r>
    </w:p>
    <w:p w14:paraId="34CCCDCB"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Žáci, kteří se během čekání na oběd chovají nevhodně, budou vykázáni mimo jídelnu a strava jim bude podána jako posledním.</w:t>
      </w:r>
    </w:p>
    <w:p w14:paraId="2FFFBE83"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 xml:space="preserve">Žáci jsou povinni uposlechnout pokynů všech zaměstnanců školy a školní jídelny. </w:t>
      </w:r>
    </w:p>
    <w:p w14:paraId="013C724C" w14:textId="77777777" w:rsidR="005866E0" w:rsidRP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bCs/>
          <w:color w:val="000000" w:themeColor="text1"/>
        </w:rPr>
        <w:t>Jídelníček včetně údajů o alergenech je k dispozici všem strávníkům na výdejních místech a na webových stránkách školy.</w:t>
      </w:r>
    </w:p>
    <w:p w14:paraId="06F984C3" w14:textId="77777777" w:rsidR="00157670" w:rsidRP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bCs/>
          <w:color w:val="000000" w:themeColor="text1"/>
        </w:rPr>
        <w:t>Připomínky ke stravování lze podat vedoucí školní jídelny nebo přímo vedení školy.</w:t>
      </w:r>
    </w:p>
    <w:p w14:paraId="2D66D454" w14:textId="77777777" w:rsidR="005866E0" w:rsidRPr="005866E0" w:rsidRDefault="005866E0" w:rsidP="005866E0">
      <w:pPr>
        <w:pStyle w:val="Odstavecseseznamem"/>
        <w:shd w:val="clear" w:color="auto" w:fill="FFFFFF"/>
        <w:spacing w:before="100" w:beforeAutospacing="1" w:after="300"/>
        <w:jc w:val="both"/>
        <w:rPr>
          <w:color w:val="000000" w:themeColor="text1"/>
        </w:rPr>
      </w:pPr>
    </w:p>
    <w:p w14:paraId="5CEC754A" w14:textId="77777777" w:rsidR="005866E0" w:rsidRPr="005866E0" w:rsidRDefault="00157670" w:rsidP="005866E0">
      <w:pPr>
        <w:pStyle w:val="Odstavecseseznamem"/>
        <w:numPr>
          <w:ilvl w:val="0"/>
          <w:numId w:val="17"/>
        </w:numPr>
        <w:shd w:val="clear" w:color="auto" w:fill="FFFFFF"/>
        <w:spacing w:before="100" w:beforeAutospacing="1" w:after="300"/>
        <w:jc w:val="both"/>
        <w:rPr>
          <w:color w:val="0000FF"/>
        </w:rPr>
      </w:pPr>
      <w:r w:rsidRPr="005866E0">
        <w:rPr>
          <w:b/>
          <w:bCs/>
          <w:color w:val="0000FF"/>
          <w:u w:val="single"/>
        </w:rPr>
        <w:t>Přihlášení strávníků</w:t>
      </w:r>
    </w:p>
    <w:p w14:paraId="765C871C" w14:textId="77777777" w:rsidR="005866E0" w:rsidRPr="005866E0" w:rsidRDefault="005866E0" w:rsidP="005866E0">
      <w:pPr>
        <w:pStyle w:val="Odstavecseseznamem"/>
        <w:shd w:val="clear" w:color="auto" w:fill="FFFFFF"/>
        <w:spacing w:before="100" w:beforeAutospacing="1" w:after="300"/>
        <w:jc w:val="both"/>
        <w:rPr>
          <w:color w:val="0000FF"/>
          <w:sz w:val="12"/>
        </w:rPr>
      </w:pPr>
    </w:p>
    <w:p w14:paraId="56B842FE"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Zájemce o školní stravování vyplní písemnou přihlášku, kterou odevzdá v kanceláři školní jídelny.</w:t>
      </w:r>
    </w:p>
    <w:p w14:paraId="75EEF3FF"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Na základě přihlášky ke stravování bude strávníkovi založen účet a budou mu (zákonnému zástupci) sděleny podklady k platbě.</w:t>
      </w:r>
    </w:p>
    <w:p w14:paraId="6B1362CA" w14:textId="77777777" w:rsidR="0015767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Přihláška je platná po celou dobu školní docházky.</w:t>
      </w:r>
    </w:p>
    <w:p w14:paraId="61C1C19D" w14:textId="77777777" w:rsidR="005866E0" w:rsidRPr="005866E0" w:rsidRDefault="005866E0" w:rsidP="005866E0">
      <w:pPr>
        <w:pStyle w:val="Odstavecseseznamem"/>
        <w:shd w:val="clear" w:color="auto" w:fill="FFFFFF"/>
        <w:spacing w:before="100" w:beforeAutospacing="1" w:after="300"/>
        <w:jc w:val="both"/>
        <w:rPr>
          <w:color w:val="000000" w:themeColor="text1"/>
        </w:rPr>
      </w:pPr>
    </w:p>
    <w:p w14:paraId="612D82F8" w14:textId="212A35DC" w:rsidR="005866E0" w:rsidRPr="00E85F6E" w:rsidRDefault="00157670" w:rsidP="005866E0">
      <w:pPr>
        <w:pStyle w:val="Odstavecseseznamem"/>
        <w:numPr>
          <w:ilvl w:val="0"/>
          <w:numId w:val="17"/>
        </w:numPr>
        <w:shd w:val="clear" w:color="auto" w:fill="FFFFFF"/>
        <w:jc w:val="both"/>
        <w:rPr>
          <w:color w:val="0000FF"/>
        </w:rPr>
      </w:pPr>
      <w:r w:rsidRPr="005866E0">
        <w:rPr>
          <w:b/>
          <w:bCs/>
          <w:color w:val="0000FF"/>
          <w:u w:val="single"/>
        </w:rPr>
        <w:t>Odhlašování obědů</w:t>
      </w:r>
    </w:p>
    <w:p w14:paraId="2A064341" w14:textId="77777777" w:rsidR="00AD5E7F" w:rsidRDefault="00AD5E7F" w:rsidP="00AD5E7F">
      <w:pPr>
        <w:shd w:val="clear" w:color="auto" w:fill="FFFFFF"/>
        <w:jc w:val="both"/>
        <w:rPr>
          <w:color w:val="0000FF"/>
          <w:sz w:val="12"/>
        </w:rPr>
      </w:pPr>
    </w:p>
    <w:p w14:paraId="4D4EE250" w14:textId="77777777" w:rsidR="00157670" w:rsidRPr="005866E0" w:rsidRDefault="00157670" w:rsidP="00AD5E7F">
      <w:pPr>
        <w:shd w:val="clear" w:color="auto" w:fill="FFFFFF"/>
        <w:jc w:val="both"/>
        <w:rPr>
          <w:color w:val="0000FF"/>
        </w:rPr>
      </w:pPr>
      <w:r w:rsidRPr="005866E0">
        <w:rPr>
          <w:color w:val="000000" w:themeColor="text1"/>
        </w:rPr>
        <w:t xml:space="preserve">Strávník se může kdykoliv ze stravování odhlásit. </w:t>
      </w:r>
    </w:p>
    <w:p w14:paraId="664CFEC3" w14:textId="77777777" w:rsidR="005866E0" w:rsidRDefault="00157670" w:rsidP="005866E0">
      <w:pPr>
        <w:pStyle w:val="Odstavecseseznamem"/>
        <w:numPr>
          <w:ilvl w:val="0"/>
          <w:numId w:val="18"/>
        </w:numPr>
        <w:shd w:val="clear" w:color="auto" w:fill="FFFFFF"/>
        <w:spacing w:after="300"/>
        <w:jc w:val="both"/>
        <w:rPr>
          <w:color w:val="000000" w:themeColor="text1"/>
        </w:rPr>
      </w:pPr>
      <w:r w:rsidRPr="005866E0">
        <w:rPr>
          <w:color w:val="000000" w:themeColor="text1"/>
        </w:rPr>
        <w:t>Pokud se strávník od nového školního roku rozhodne obědy neodebírat, je nutné, aby se                    ze stravování odhlásil. Pokud tak neučiní, je v novém školním roce automaticky ke stravování přihlášen a je povinen obědy uhradit.</w:t>
      </w:r>
    </w:p>
    <w:p w14:paraId="32D667AA" w14:textId="77777777"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Odhlašování (přihlašování) stravy probíhá osobně, telefonicky, e-mailem či online na e-jídelníčku nejpozději jeden pracovní den předem do 13.00 hodin. Kontakt na vedoucí školní jídelny je uveden na webových stránkách školy.</w:t>
      </w:r>
    </w:p>
    <w:p w14:paraId="6653C304" w14:textId="5F428361" w:rsidR="005866E0" w:rsidRDefault="00157670" w:rsidP="00157670">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 xml:space="preserve">Za hromadné odhlášky (např. školní výlet), které je nutné provést minimálně tři </w:t>
      </w:r>
      <w:r w:rsidR="00F93EF0">
        <w:rPr>
          <w:color w:val="000000" w:themeColor="text1"/>
        </w:rPr>
        <w:t xml:space="preserve">pracovní </w:t>
      </w:r>
      <w:r w:rsidRPr="005866E0">
        <w:rPr>
          <w:color w:val="000000" w:themeColor="text1"/>
        </w:rPr>
        <w:t xml:space="preserve">dny předem, zodpovídá pořádající pedagog dané akce. </w:t>
      </w:r>
    </w:p>
    <w:p w14:paraId="5E692677" w14:textId="22BF54F0" w:rsidR="00E85F6E" w:rsidRPr="00E85F6E" w:rsidRDefault="00157670" w:rsidP="00E85F6E">
      <w:pPr>
        <w:pStyle w:val="Odstavecseseznamem"/>
        <w:numPr>
          <w:ilvl w:val="0"/>
          <w:numId w:val="18"/>
        </w:numPr>
        <w:shd w:val="clear" w:color="auto" w:fill="FFFFFF"/>
        <w:spacing w:before="100" w:beforeAutospacing="1" w:after="300"/>
        <w:jc w:val="both"/>
        <w:rPr>
          <w:color w:val="000000" w:themeColor="text1"/>
        </w:rPr>
      </w:pPr>
      <w:r w:rsidRPr="005866E0">
        <w:rPr>
          <w:color w:val="000000" w:themeColor="text1"/>
        </w:rPr>
        <w:t>Za neodebranou stravu se neposkytuje věcná ani finanční náhrada.</w:t>
      </w:r>
    </w:p>
    <w:p w14:paraId="1CAD8F8E" w14:textId="01D98CCD" w:rsidR="005866E0" w:rsidRDefault="005866E0" w:rsidP="005866E0">
      <w:pPr>
        <w:pStyle w:val="Odstavecseseznamem"/>
        <w:shd w:val="clear" w:color="auto" w:fill="FFFFFF"/>
        <w:spacing w:before="100" w:beforeAutospacing="1" w:after="300"/>
        <w:jc w:val="both"/>
        <w:rPr>
          <w:color w:val="000000" w:themeColor="text1"/>
        </w:rPr>
      </w:pPr>
    </w:p>
    <w:p w14:paraId="7188157D" w14:textId="18ECF1E2" w:rsidR="00E85F6E" w:rsidRPr="00E85F6E" w:rsidRDefault="00E85F6E" w:rsidP="00E85F6E">
      <w:pPr>
        <w:pStyle w:val="Odstavecseseznamem"/>
        <w:numPr>
          <w:ilvl w:val="0"/>
          <w:numId w:val="17"/>
        </w:numPr>
        <w:shd w:val="clear" w:color="auto" w:fill="FFFFFF"/>
        <w:jc w:val="both"/>
        <w:rPr>
          <w:b/>
          <w:bCs/>
          <w:color w:val="0000FF"/>
          <w:u w:val="single"/>
        </w:rPr>
      </w:pPr>
      <w:r w:rsidRPr="00E85F6E">
        <w:rPr>
          <w:b/>
          <w:bCs/>
          <w:color w:val="0000FF"/>
          <w:u w:val="single"/>
        </w:rPr>
        <w:t>Objednávání obědů – výběr ze dvou hlavních jídel</w:t>
      </w:r>
    </w:p>
    <w:p w14:paraId="664F5954" w14:textId="77777777" w:rsidR="00E85F6E" w:rsidRDefault="00E85F6E" w:rsidP="00E85F6E">
      <w:pPr>
        <w:shd w:val="clear" w:color="auto" w:fill="FFFFFF"/>
        <w:jc w:val="both"/>
      </w:pPr>
    </w:p>
    <w:p w14:paraId="282219E4" w14:textId="489DBC58" w:rsidR="00E85F6E" w:rsidRDefault="00E85F6E" w:rsidP="00E85F6E">
      <w:pPr>
        <w:shd w:val="clear" w:color="auto" w:fill="FFFFFF"/>
        <w:jc w:val="both"/>
      </w:pPr>
      <w:r w:rsidRPr="00E85F6E">
        <w:t xml:space="preserve">Přihlášený strávník má vždy </w:t>
      </w:r>
      <w:r>
        <w:t>zadán oběd č. 1. Objednávku je tedy nutno provést pouze při požadavku oběda č. 2. Objednávku oběda č. 2 je možné provést do čtvrtka do 13.00 hodin na celý následující týden.</w:t>
      </w:r>
    </w:p>
    <w:p w14:paraId="5DB1F7B7" w14:textId="0F791A20" w:rsidR="00E85F6E" w:rsidRDefault="00E85F6E" w:rsidP="00E85F6E">
      <w:pPr>
        <w:shd w:val="clear" w:color="auto" w:fill="FFFFFF"/>
        <w:jc w:val="both"/>
      </w:pPr>
    </w:p>
    <w:p w14:paraId="33EBEDA8" w14:textId="4FD736EC" w:rsidR="00E85F6E" w:rsidRDefault="00E85F6E" w:rsidP="00E85F6E">
      <w:pPr>
        <w:shd w:val="clear" w:color="auto" w:fill="FFFFFF"/>
        <w:jc w:val="both"/>
      </w:pPr>
      <w:r>
        <w:t>Objednávku obědů je možné provést:</w:t>
      </w:r>
    </w:p>
    <w:p w14:paraId="0E62E9F5" w14:textId="79C750A5" w:rsidR="00E85F6E" w:rsidRDefault="00E85F6E" w:rsidP="00E85F6E">
      <w:pPr>
        <w:pStyle w:val="Odstavecseseznamem"/>
        <w:numPr>
          <w:ilvl w:val="0"/>
          <w:numId w:val="21"/>
        </w:numPr>
        <w:shd w:val="clear" w:color="auto" w:fill="FFFFFF"/>
        <w:jc w:val="both"/>
      </w:pPr>
      <w:r>
        <w:t>přes e-jídelníček na webových stránkách školy,</w:t>
      </w:r>
    </w:p>
    <w:p w14:paraId="36A4ED3F" w14:textId="26B44F36" w:rsidR="00E85F6E" w:rsidRPr="00E85F6E" w:rsidRDefault="00E85F6E" w:rsidP="00E85F6E">
      <w:pPr>
        <w:pStyle w:val="Odstavecseseznamem"/>
        <w:numPr>
          <w:ilvl w:val="0"/>
          <w:numId w:val="21"/>
        </w:numPr>
        <w:shd w:val="clear" w:color="auto" w:fill="FFFFFF"/>
        <w:jc w:val="both"/>
      </w:pPr>
      <w:r>
        <w:t>přes objednáv</w:t>
      </w:r>
      <w:r w:rsidR="003A2598">
        <w:t>kový</w:t>
      </w:r>
      <w:r>
        <w:t xml:space="preserve"> terminál.</w:t>
      </w:r>
    </w:p>
    <w:p w14:paraId="11FB5211" w14:textId="77777777" w:rsidR="00E85F6E" w:rsidRPr="005866E0" w:rsidRDefault="00E85F6E" w:rsidP="005866E0">
      <w:pPr>
        <w:pStyle w:val="Odstavecseseznamem"/>
        <w:shd w:val="clear" w:color="auto" w:fill="FFFFFF"/>
        <w:spacing w:before="100" w:beforeAutospacing="1" w:after="300"/>
        <w:jc w:val="both"/>
        <w:rPr>
          <w:color w:val="000000" w:themeColor="text1"/>
        </w:rPr>
      </w:pPr>
    </w:p>
    <w:p w14:paraId="4968F88D" w14:textId="77777777" w:rsidR="00157670" w:rsidRPr="005866E0" w:rsidRDefault="00157670" w:rsidP="005866E0">
      <w:pPr>
        <w:pStyle w:val="Odstavecseseznamem"/>
        <w:numPr>
          <w:ilvl w:val="0"/>
          <w:numId w:val="17"/>
        </w:numPr>
        <w:shd w:val="clear" w:color="auto" w:fill="FFFFFF"/>
        <w:spacing w:after="300"/>
        <w:jc w:val="both"/>
        <w:rPr>
          <w:b/>
          <w:color w:val="0000FF"/>
          <w:u w:val="single"/>
        </w:rPr>
      </w:pPr>
      <w:r w:rsidRPr="005866E0">
        <w:rPr>
          <w:b/>
          <w:color w:val="0000FF"/>
          <w:u w:val="single"/>
        </w:rPr>
        <w:t>Dietní stravování</w:t>
      </w:r>
    </w:p>
    <w:p w14:paraId="5B141B61" w14:textId="77777777" w:rsidR="00AC6EC1" w:rsidRPr="00AC6EC1" w:rsidRDefault="00157670" w:rsidP="00AC6EC1">
      <w:pPr>
        <w:shd w:val="clear" w:color="auto" w:fill="FFFFFF"/>
        <w:jc w:val="both"/>
        <w:rPr>
          <w:color w:val="000000" w:themeColor="text1"/>
        </w:rPr>
      </w:pPr>
      <w:r w:rsidRPr="00157670">
        <w:rPr>
          <w:color w:val="000000" w:themeColor="text1"/>
        </w:rPr>
        <w:t>Školní jídelna dietní stravování neposkytuje.</w:t>
      </w:r>
    </w:p>
    <w:p w14:paraId="2D6B3021" w14:textId="77777777" w:rsidR="00AC6EC1" w:rsidRPr="00AC6EC1" w:rsidRDefault="00AC6EC1" w:rsidP="00AC6EC1">
      <w:pPr>
        <w:pStyle w:val="Odstavecseseznamem"/>
        <w:numPr>
          <w:ilvl w:val="0"/>
          <w:numId w:val="18"/>
        </w:numPr>
        <w:jc w:val="both"/>
      </w:pPr>
      <w:r w:rsidRPr="00AC6EC1">
        <w:t xml:space="preserve">Žákům, jejichž zdravotní stav podle potvrzení registrujícího poskytovatele zdravotních služeb v oboru praktického lékařství pro děti a dorost vyžaduje stravovat se s omezeními podle dietního režimu, může školní jídelna na základě dohody o úpravě stravování poskytovat školní stravování v dietním režimu. </w:t>
      </w:r>
    </w:p>
    <w:p w14:paraId="04223E4E" w14:textId="77777777" w:rsidR="005866E0" w:rsidRDefault="00157670" w:rsidP="00157670">
      <w:pPr>
        <w:pStyle w:val="Odstavecseseznamem"/>
        <w:numPr>
          <w:ilvl w:val="0"/>
          <w:numId w:val="18"/>
        </w:numPr>
        <w:jc w:val="both"/>
        <w:rPr>
          <w:color w:val="000000" w:themeColor="text1"/>
        </w:rPr>
      </w:pPr>
      <w:r w:rsidRPr="005866E0">
        <w:rPr>
          <w:color w:val="000000" w:themeColor="text1"/>
        </w:rPr>
        <w:t xml:space="preserve">Zákonný zástupce ráno odevzdá připravený pokrm v nádobě označené jménem dítěte a v nezávadném obalu na místo k tomu určené. </w:t>
      </w:r>
    </w:p>
    <w:p w14:paraId="30BCE16C" w14:textId="77777777" w:rsidR="005866E0" w:rsidRDefault="00157670" w:rsidP="00157670">
      <w:pPr>
        <w:pStyle w:val="Odstavecseseznamem"/>
        <w:numPr>
          <w:ilvl w:val="0"/>
          <w:numId w:val="18"/>
        </w:numPr>
        <w:jc w:val="both"/>
        <w:rPr>
          <w:color w:val="000000" w:themeColor="text1"/>
        </w:rPr>
      </w:pPr>
      <w:r w:rsidRPr="005866E0">
        <w:rPr>
          <w:color w:val="000000" w:themeColor="text1"/>
        </w:rPr>
        <w:lastRenderedPageBreak/>
        <w:t xml:space="preserve">Pověřený zaměstnanec školní jídelny pokrm přebere a uloží do lednice k tomu určené. V době oběda pokrm ohřeje a vydá dítěti. Použité nádoby budou v obalu vráceny dítěti. </w:t>
      </w:r>
    </w:p>
    <w:p w14:paraId="5920B0B8" w14:textId="357A1D5D" w:rsidR="005866E0" w:rsidRPr="005866E0" w:rsidRDefault="00157670" w:rsidP="00157670">
      <w:pPr>
        <w:pStyle w:val="Odstavecseseznamem"/>
        <w:numPr>
          <w:ilvl w:val="0"/>
          <w:numId w:val="18"/>
        </w:numPr>
        <w:jc w:val="both"/>
        <w:rPr>
          <w:color w:val="000000" w:themeColor="text1"/>
        </w:rPr>
      </w:pPr>
      <w:r w:rsidRPr="00157670">
        <w:t>Zákonný zástupce dítěte plně přebírá zodpovědnost za indiv</w:t>
      </w:r>
      <w:r w:rsidR="006652A6">
        <w:t xml:space="preserve">iduální stravování svého dítěte </w:t>
      </w:r>
      <w:r w:rsidRPr="00157670">
        <w:t>a za zdravotní nezávadnost pokrmu doneseného do provozovny školního stravování.</w:t>
      </w:r>
    </w:p>
    <w:p w14:paraId="56285D6E" w14:textId="77777777" w:rsidR="00AC6EC1" w:rsidRPr="00AC6EC1" w:rsidRDefault="00157670" w:rsidP="00AC6EC1">
      <w:pPr>
        <w:pStyle w:val="Odstavecseseznamem"/>
        <w:numPr>
          <w:ilvl w:val="0"/>
          <w:numId w:val="18"/>
        </w:numPr>
        <w:jc w:val="both"/>
        <w:rPr>
          <w:color w:val="000000" w:themeColor="text1"/>
        </w:rPr>
      </w:pPr>
      <w:r w:rsidRPr="00157670">
        <w:t>Za případné zdravotní potíže dítěte zaměstnanci základní školy nenesou odpovědnost.</w:t>
      </w:r>
    </w:p>
    <w:p w14:paraId="659535F3" w14:textId="77777777" w:rsidR="00AC6EC1" w:rsidRDefault="00AC6EC1" w:rsidP="00AC6EC1">
      <w:pPr>
        <w:pStyle w:val="Odstavecseseznamem"/>
        <w:jc w:val="both"/>
      </w:pPr>
    </w:p>
    <w:p w14:paraId="2843A82F" w14:textId="2BD516C0" w:rsidR="00AC6EC1" w:rsidRPr="00B33B23" w:rsidRDefault="00796AFD" w:rsidP="00796AFD">
      <w:pPr>
        <w:pStyle w:val="Odstavecseseznamem"/>
        <w:numPr>
          <w:ilvl w:val="0"/>
          <w:numId w:val="17"/>
        </w:numPr>
        <w:jc w:val="both"/>
        <w:rPr>
          <w:b/>
          <w:bCs/>
          <w:color w:val="0070C0"/>
          <w:u w:val="single"/>
        </w:rPr>
      </w:pPr>
      <w:r w:rsidRPr="00B33B23">
        <w:rPr>
          <w:b/>
          <w:bCs/>
          <w:color w:val="0070C0"/>
          <w:u w:val="single"/>
        </w:rPr>
        <w:t>Konzumace vlastního jídla v prostorách školní jídelny</w:t>
      </w:r>
    </w:p>
    <w:p w14:paraId="1BCB3C94" w14:textId="77777777" w:rsidR="00796AFD" w:rsidRDefault="00796AFD" w:rsidP="00796AFD">
      <w:pPr>
        <w:pStyle w:val="Odstavecseseznamem"/>
        <w:jc w:val="both"/>
        <w:rPr>
          <w:color w:val="000000" w:themeColor="text1"/>
        </w:rPr>
      </w:pPr>
    </w:p>
    <w:p w14:paraId="6AD01DD3" w14:textId="77777777" w:rsidR="006E0D90" w:rsidRDefault="00715102" w:rsidP="00796AFD">
      <w:pPr>
        <w:pStyle w:val="Odstavecseseznamem"/>
        <w:numPr>
          <w:ilvl w:val="0"/>
          <w:numId w:val="22"/>
        </w:numPr>
        <w:jc w:val="both"/>
        <w:rPr>
          <w:color w:val="000000" w:themeColor="text1"/>
        </w:rPr>
      </w:pPr>
      <w:r>
        <w:rPr>
          <w:color w:val="000000" w:themeColor="text1"/>
        </w:rPr>
        <w:t>Strávník konzumující vlastní jídlo ve školní jídelně musí doložit prohlášení zákonného zástupce o odpovědnosti za konzumaci vlastního jídla ve školní jídelně, viz. příloha</w:t>
      </w:r>
      <w:r w:rsidR="006E0D90">
        <w:rPr>
          <w:color w:val="000000" w:themeColor="text1"/>
        </w:rPr>
        <w:t>.</w:t>
      </w:r>
    </w:p>
    <w:p w14:paraId="6F532CC6" w14:textId="3C8F3044" w:rsidR="00B33B23" w:rsidRDefault="006E0D90" w:rsidP="00796AFD">
      <w:pPr>
        <w:pStyle w:val="Odstavecseseznamem"/>
        <w:numPr>
          <w:ilvl w:val="0"/>
          <w:numId w:val="22"/>
        </w:numPr>
        <w:jc w:val="both"/>
        <w:rPr>
          <w:color w:val="000000" w:themeColor="text1"/>
        </w:rPr>
      </w:pPr>
      <w:r>
        <w:rPr>
          <w:color w:val="000000" w:themeColor="text1"/>
        </w:rPr>
        <w:t>Strávník musí mít</w:t>
      </w:r>
      <w:r w:rsidR="003064AD">
        <w:rPr>
          <w:color w:val="000000" w:themeColor="text1"/>
        </w:rPr>
        <w:t xml:space="preserve"> odhlášený oběd připravovaný školní kuchyní.</w:t>
      </w:r>
    </w:p>
    <w:p w14:paraId="49AF0B09" w14:textId="1D6BE954" w:rsidR="00796AFD" w:rsidRDefault="00796AFD" w:rsidP="00796AFD">
      <w:pPr>
        <w:pStyle w:val="Odstavecseseznamem"/>
        <w:numPr>
          <w:ilvl w:val="0"/>
          <w:numId w:val="22"/>
        </w:numPr>
        <w:jc w:val="both"/>
        <w:rPr>
          <w:color w:val="000000" w:themeColor="text1"/>
        </w:rPr>
      </w:pPr>
      <w:r>
        <w:rPr>
          <w:color w:val="000000" w:themeColor="text1"/>
        </w:rPr>
        <w:t>Strávník je povinen dodržovat vnitřní řád školní jídelny.</w:t>
      </w:r>
    </w:p>
    <w:p w14:paraId="54D12013" w14:textId="73DEAD84" w:rsidR="00796AFD" w:rsidRDefault="00796AFD" w:rsidP="00796AFD">
      <w:pPr>
        <w:pStyle w:val="Odstavecseseznamem"/>
        <w:numPr>
          <w:ilvl w:val="0"/>
          <w:numId w:val="22"/>
        </w:numPr>
        <w:jc w:val="both"/>
        <w:rPr>
          <w:color w:val="000000" w:themeColor="text1"/>
        </w:rPr>
      </w:pPr>
      <w:r>
        <w:rPr>
          <w:color w:val="000000" w:themeColor="text1"/>
        </w:rPr>
        <w:t xml:space="preserve">Strávník nesmí kombinovat vlastní jídlo s jídlem připraveným ve školní kuchyni, např. nápoje, salátový bar apod. </w:t>
      </w:r>
      <w:r w:rsidR="00B33B23">
        <w:rPr>
          <w:color w:val="000000" w:themeColor="text1"/>
        </w:rPr>
        <w:t xml:space="preserve">Zákonný zástupce žáka o tomto pravidle dítě poučí. </w:t>
      </w:r>
      <w:r>
        <w:rPr>
          <w:color w:val="000000" w:themeColor="text1"/>
        </w:rPr>
        <w:t>V případě, že si strávník neoprávněně odebere jakýkoliv pokrm či nápoj z nabídky školní jídelny, je zákonný zástupce povinen uhradit vzniklou škodu v plné výši</w:t>
      </w:r>
      <w:r w:rsidR="00B33B23">
        <w:rPr>
          <w:color w:val="000000" w:themeColor="text1"/>
        </w:rPr>
        <w:t xml:space="preserve">. </w:t>
      </w:r>
    </w:p>
    <w:p w14:paraId="53F3B7ED" w14:textId="6F38FE76" w:rsidR="00B33B23" w:rsidRDefault="00B33B23" w:rsidP="00796AFD">
      <w:pPr>
        <w:pStyle w:val="Odstavecseseznamem"/>
        <w:numPr>
          <w:ilvl w:val="0"/>
          <w:numId w:val="22"/>
        </w:numPr>
        <w:jc w:val="both"/>
        <w:rPr>
          <w:color w:val="000000" w:themeColor="text1"/>
        </w:rPr>
      </w:pPr>
      <w:r>
        <w:rPr>
          <w:color w:val="000000" w:themeColor="text1"/>
        </w:rPr>
        <w:t>Školní jídelna nezajišťuje uskladnění, ohřev ani přípravu doneseného jídla.</w:t>
      </w:r>
    </w:p>
    <w:p w14:paraId="697227F1" w14:textId="299E7BF2" w:rsidR="00B33B23" w:rsidRDefault="00B33B23" w:rsidP="00796AFD">
      <w:pPr>
        <w:pStyle w:val="Odstavecseseznamem"/>
        <w:numPr>
          <w:ilvl w:val="0"/>
          <w:numId w:val="22"/>
        </w:numPr>
        <w:jc w:val="both"/>
        <w:rPr>
          <w:color w:val="000000" w:themeColor="text1"/>
        </w:rPr>
      </w:pPr>
      <w:r>
        <w:rPr>
          <w:color w:val="000000" w:themeColor="text1"/>
        </w:rPr>
        <w:t>Donášení pokrmů třetí osobou přímo do školní jídelny není dovoleno.</w:t>
      </w:r>
    </w:p>
    <w:p w14:paraId="35B8A5E3" w14:textId="5E93FE16" w:rsidR="00B33B23" w:rsidRDefault="00B33B23" w:rsidP="00796AFD">
      <w:pPr>
        <w:pStyle w:val="Odstavecseseznamem"/>
        <w:numPr>
          <w:ilvl w:val="0"/>
          <w:numId w:val="22"/>
        </w:numPr>
        <w:jc w:val="both"/>
        <w:rPr>
          <w:color w:val="000000" w:themeColor="text1"/>
        </w:rPr>
      </w:pPr>
      <w:r>
        <w:rPr>
          <w:color w:val="000000" w:themeColor="text1"/>
        </w:rPr>
        <w:t>Za kvalitu a zdravotní nezávadnost doneseného jídla odpovídá zákonný zástupce žáka.</w:t>
      </w:r>
    </w:p>
    <w:p w14:paraId="43A24B14" w14:textId="7AE5C96B" w:rsidR="00B33B23" w:rsidRDefault="00B33B23" w:rsidP="00796AFD">
      <w:pPr>
        <w:pStyle w:val="Odstavecseseznamem"/>
        <w:numPr>
          <w:ilvl w:val="0"/>
          <w:numId w:val="22"/>
        </w:numPr>
        <w:jc w:val="both"/>
        <w:rPr>
          <w:color w:val="000000" w:themeColor="text1"/>
        </w:rPr>
      </w:pPr>
      <w:r>
        <w:rPr>
          <w:color w:val="000000" w:themeColor="text1"/>
        </w:rPr>
        <w:t>Školní jídelna nenese odpovědnost za případné zdravotní potíže vzniklé v souvislosti s konzumací vlastního jídla.</w:t>
      </w:r>
    </w:p>
    <w:p w14:paraId="464454EC" w14:textId="23A5ACC2" w:rsidR="000D0AD2" w:rsidRDefault="000D0AD2" w:rsidP="00796AFD">
      <w:pPr>
        <w:pStyle w:val="Odstavecseseznamem"/>
        <w:numPr>
          <w:ilvl w:val="0"/>
          <w:numId w:val="22"/>
        </w:numPr>
        <w:jc w:val="both"/>
        <w:rPr>
          <w:color w:val="000000" w:themeColor="text1"/>
        </w:rPr>
      </w:pPr>
      <w:r>
        <w:rPr>
          <w:color w:val="000000" w:themeColor="text1"/>
        </w:rPr>
        <w:t>V případě potřeby je žákovi poskytnuta nezbytná pomoc při konzumaci vlastního jídla.</w:t>
      </w:r>
    </w:p>
    <w:p w14:paraId="4D950059" w14:textId="77777777" w:rsidR="000D0AD2" w:rsidRDefault="000D0AD2" w:rsidP="000D0AD2">
      <w:pPr>
        <w:pStyle w:val="Odstavecseseznamem"/>
        <w:jc w:val="both"/>
        <w:rPr>
          <w:color w:val="000000" w:themeColor="text1"/>
        </w:rPr>
      </w:pPr>
    </w:p>
    <w:p w14:paraId="4697E50C" w14:textId="77777777" w:rsidR="00677FB8" w:rsidRPr="00677FB8" w:rsidRDefault="00157670" w:rsidP="00677FB8">
      <w:pPr>
        <w:pStyle w:val="Odstavecseseznamem"/>
        <w:numPr>
          <w:ilvl w:val="0"/>
          <w:numId w:val="17"/>
        </w:numPr>
        <w:shd w:val="clear" w:color="auto" w:fill="FFFFFF"/>
        <w:spacing w:before="100" w:beforeAutospacing="1" w:after="300"/>
        <w:jc w:val="both"/>
        <w:rPr>
          <w:color w:val="0000FF"/>
        </w:rPr>
      </w:pPr>
      <w:r w:rsidRPr="005866E0">
        <w:rPr>
          <w:b/>
          <w:bCs/>
          <w:color w:val="0000FF"/>
          <w:u w:val="single"/>
        </w:rPr>
        <w:t>Ceník</w:t>
      </w:r>
    </w:p>
    <w:p w14:paraId="2282D398" w14:textId="5807560B" w:rsidR="00AC43B7" w:rsidRDefault="00677FB8" w:rsidP="00796AFD">
      <w:pPr>
        <w:shd w:val="clear" w:color="auto" w:fill="FFFFFF"/>
        <w:spacing w:before="100" w:beforeAutospacing="1" w:after="300"/>
        <w:jc w:val="both"/>
        <w:rPr>
          <w:color w:val="000000" w:themeColor="text1"/>
        </w:rPr>
      </w:pPr>
      <w:r w:rsidRPr="00677FB8">
        <w:rPr>
          <w:color w:val="000000" w:themeColor="text1"/>
        </w:rPr>
        <w:t xml:space="preserve">Do věkových </w:t>
      </w:r>
      <w:r w:rsidR="00FF17A4">
        <w:rPr>
          <w:color w:val="000000" w:themeColor="text1"/>
        </w:rPr>
        <w:t>kategorií</w:t>
      </w:r>
      <w:r w:rsidRPr="00677FB8">
        <w:rPr>
          <w:color w:val="000000" w:themeColor="text1"/>
        </w:rPr>
        <w:t xml:space="preserve"> jsou strávníci zařazováni na dobu školního roku, ve kterém dosahují daného věku. Za školní rok se považuje období od 1. září daného roku do 31. srpna následujícího kalendářního roku.</w:t>
      </w:r>
      <w:r w:rsidR="00AC43B7">
        <w:rPr>
          <w:color w:val="000000" w:themeColor="text1"/>
        </w:rPr>
        <w:t xml:space="preserve"> </w:t>
      </w:r>
    </w:p>
    <w:p w14:paraId="79B00083" w14:textId="3D44C268" w:rsidR="00AC43B7" w:rsidRPr="00677FB8" w:rsidRDefault="00AC43B7" w:rsidP="00AC43B7">
      <w:pPr>
        <w:shd w:val="clear" w:color="auto" w:fill="FFFFFF"/>
        <w:spacing w:before="100" w:beforeAutospacing="1" w:after="300"/>
        <w:jc w:val="both"/>
        <w:rPr>
          <w:color w:val="000000" w:themeColor="text1"/>
        </w:rPr>
      </w:pPr>
      <w:r w:rsidRPr="00157670">
        <w:rPr>
          <w:color w:val="000000" w:themeColor="text1"/>
        </w:rPr>
        <w:t>Pokud si zaměstnanec neodhlásí oběd a současně neodpracuje minimálně tři hodiny, zaplatí oběd         v plné výši, tzn. včetně mzdových a provozních nákladů.</w:t>
      </w:r>
      <w:r>
        <w:rPr>
          <w:color w:val="000000" w:themeColor="text1"/>
        </w:rPr>
        <w:t xml:space="preserve">    </w:t>
      </w:r>
    </w:p>
    <w:p w14:paraId="4C3ACC42" w14:textId="063E6327" w:rsidR="00677FB8" w:rsidRPr="00677FB8" w:rsidRDefault="00AC43B7" w:rsidP="00AC43B7">
      <w:pPr>
        <w:shd w:val="clear" w:color="auto" w:fill="FFFFFF"/>
        <w:spacing w:before="100" w:beforeAutospacing="1" w:after="300"/>
        <w:jc w:val="both"/>
        <w:rPr>
          <w:color w:val="0000FF"/>
        </w:rPr>
      </w:pPr>
      <w:r>
        <w:rPr>
          <w:color w:val="000000" w:themeColor="text1"/>
        </w:rPr>
        <w:t>Cena stravného viz</w:t>
      </w:r>
      <w:r w:rsidR="00F93EF0">
        <w:rPr>
          <w:color w:val="000000" w:themeColor="text1"/>
        </w:rPr>
        <w:t>.</w:t>
      </w:r>
      <w:r>
        <w:rPr>
          <w:color w:val="000000" w:themeColor="text1"/>
        </w:rPr>
        <w:t xml:space="preserve"> Dodatek k vnitřnímu řádu školní jídelny.</w:t>
      </w:r>
    </w:p>
    <w:p w14:paraId="6C53E6FC" w14:textId="77777777" w:rsidR="00AC6EC1" w:rsidRPr="00157670" w:rsidRDefault="00AC6EC1" w:rsidP="00157670">
      <w:pPr>
        <w:shd w:val="clear" w:color="auto" w:fill="FFFFFF"/>
        <w:spacing w:before="100" w:beforeAutospacing="1" w:after="300"/>
        <w:jc w:val="both"/>
        <w:rPr>
          <w:color w:val="000000" w:themeColor="text1"/>
        </w:rPr>
      </w:pPr>
    </w:p>
    <w:p w14:paraId="69D14FF3" w14:textId="77777777" w:rsidR="00157670" w:rsidRPr="005866E0" w:rsidRDefault="00157670" w:rsidP="005866E0">
      <w:pPr>
        <w:pStyle w:val="Odstavecseseznamem"/>
        <w:numPr>
          <w:ilvl w:val="0"/>
          <w:numId w:val="17"/>
        </w:numPr>
        <w:shd w:val="clear" w:color="auto" w:fill="FFFFFF"/>
        <w:spacing w:before="100" w:beforeAutospacing="1" w:after="300"/>
        <w:jc w:val="both"/>
        <w:rPr>
          <w:b/>
          <w:bCs/>
          <w:color w:val="0000FF"/>
          <w:u w:val="single"/>
        </w:rPr>
      </w:pPr>
      <w:r w:rsidRPr="005866E0">
        <w:rPr>
          <w:b/>
          <w:bCs/>
          <w:color w:val="0000FF"/>
          <w:u w:val="single"/>
        </w:rPr>
        <w:t>Způsob úhrady stravného</w:t>
      </w:r>
    </w:p>
    <w:p w14:paraId="1DF5079A" w14:textId="77777777" w:rsidR="00157670" w:rsidRPr="00157670" w:rsidRDefault="00157670" w:rsidP="00157670">
      <w:pPr>
        <w:shd w:val="clear" w:color="auto" w:fill="FFFFFF"/>
        <w:spacing w:before="100" w:beforeAutospacing="1" w:after="300"/>
        <w:jc w:val="both"/>
        <w:rPr>
          <w:color w:val="000000" w:themeColor="text1"/>
        </w:rPr>
      </w:pPr>
      <w:r w:rsidRPr="00157670">
        <w:rPr>
          <w:bCs/>
          <w:color w:val="000000" w:themeColor="text1"/>
        </w:rPr>
        <w:t>Při přihlášení strávník obdrží od vedoucí školní jídelny veškeré podklady a údaje k úhradě stravného.</w:t>
      </w:r>
    </w:p>
    <w:p w14:paraId="5C316F1E" w14:textId="77777777" w:rsidR="00157670" w:rsidRPr="00157670" w:rsidRDefault="00157670" w:rsidP="00157670">
      <w:pPr>
        <w:numPr>
          <w:ilvl w:val="0"/>
          <w:numId w:val="16"/>
        </w:numPr>
        <w:shd w:val="clear" w:color="auto" w:fill="FFFFFF"/>
        <w:spacing w:before="100" w:beforeAutospacing="1" w:after="100" w:afterAutospacing="1"/>
        <w:jc w:val="both"/>
        <w:rPr>
          <w:color w:val="000000" w:themeColor="text1"/>
        </w:rPr>
      </w:pPr>
      <w:r w:rsidRPr="00157670">
        <w:rPr>
          <w:color w:val="000000" w:themeColor="text1"/>
        </w:rPr>
        <w:t>složenkou</w:t>
      </w:r>
    </w:p>
    <w:p w14:paraId="6F80B95F" w14:textId="77777777" w:rsidR="00157670" w:rsidRPr="00157670" w:rsidRDefault="00157670" w:rsidP="00AD5E7F">
      <w:pPr>
        <w:numPr>
          <w:ilvl w:val="0"/>
          <w:numId w:val="16"/>
        </w:numPr>
        <w:shd w:val="clear" w:color="auto" w:fill="FFFFFF"/>
        <w:spacing w:after="100" w:afterAutospacing="1"/>
        <w:jc w:val="both"/>
        <w:rPr>
          <w:color w:val="000000" w:themeColor="text1"/>
        </w:rPr>
      </w:pPr>
      <w:r w:rsidRPr="00157670">
        <w:rPr>
          <w:color w:val="000000" w:themeColor="text1"/>
        </w:rPr>
        <w:t>svolením k inkasu</w:t>
      </w:r>
    </w:p>
    <w:p w14:paraId="38546BCC" w14:textId="77777777" w:rsidR="00157670" w:rsidRPr="00157670" w:rsidRDefault="00157670" w:rsidP="00AD5E7F">
      <w:pPr>
        <w:shd w:val="clear" w:color="auto" w:fill="FFFFFF"/>
        <w:jc w:val="both"/>
        <w:rPr>
          <w:color w:val="000000" w:themeColor="text1"/>
        </w:rPr>
      </w:pPr>
      <w:r w:rsidRPr="00157670">
        <w:rPr>
          <w:color w:val="000000" w:themeColor="text1"/>
        </w:rPr>
        <w:t>Číslo účtu ŠJ: </w:t>
      </w:r>
      <w:r w:rsidRPr="00157670">
        <w:rPr>
          <w:color w:val="000000" w:themeColor="text1"/>
        </w:rPr>
        <w:tab/>
      </w:r>
      <w:r w:rsidRPr="00157670">
        <w:rPr>
          <w:color w:val="000000" w:themeColor="text1"/>
        </w:rPr>
        <w:tab/>
      </w:r>
      <w:r w:rsidRPr="00157670">
        <w:rPr>
          <w:bCs/>
          <w:color w:val="000000" w:themeColor="text1"/>
        </w:rPr>
        <w:t>17933851/0100</w:t>
      </w:r>
    </w:p>
    <w:p w14:paraId="19B8355F" w14:textId="77777777" w:rsidR="00157670" w:rsidRPr="00157670" w:rsidRDefault="00157670" w:rsidP="00AD5E7F">
      <w:pPr>
        <w:shd w:val="clear" w:color="auto" w:fill="FFFFFF"/>
        <w:jc w:val="both"/>
        <w:rPr>
          <w:color w:val="000000" w:themeColor="text1"/>
        </w:rPr>
      </w:pPr>
      <w:r w:rsidRPr="00157670">
        <w:rPr>
          <w:color w:val="000000" w:themeColor="text1"/>
        </w:rPr>
        <w:t xml:space="preserve">Splatnost: </w:t>
      </w:r>
      <w:r w:rsidRPr="00157670">
        <w:rPr>
          <w:color w:val="000000" w:themeColor="text1"/>
        </w:rPr>
        <w:tab/>
      </w:r>
      <w:r w:rsidRPr="00157670">
        <w:rPr>
          <w:color w:val="000000" w:themeColor="text1"/>
        </w:rPr>
        <w:tab/>
        <w:t>15. den v měsíci</w:t>
      </w:r>
    </w:p>
    <w:p w14:paraId="4AE44332" w14:textId="77777777" w:rsidR="00157670" w:rsidRDefault="00157670" w:rsidP="00157670">
      <w:pPr>
        <w:shd w:val="clear" w:color="auto" w:fill="FFFFFF"/>
        <w:spacing w:before="100" w:beforeAutospacing="1" w:after="300"/>
        <w:jc w:val="both"/>
        <w:rPr>
          <w:color w:val="000000" w:themeColor="text1"/>
        </w:rPr>
      </w:pPr>
      <w:r w:rsidRPr="00157670">
        <w:rPr>
          <w:color w:val="000000" w:themeColor="text1"/>
        </w:rPr>
        <w:t xml:space="preserve">Smluvní organizace hradí odebrané obědy bezhotovostně za uplynulý měsíc na základě vystavené </w:t>
      </w:r>
      <w:r w:rsidR="00AD5E7F">
        <w:rPr>
          <w:color w:val="000000" w:themeColor="text1"/>
        </w:rPr>
        <w:t>faktury.</w:t>
      </w:r>
    </w:p>
    <w:p w14:paraId="31F2AC28" w14:textId="77777777" w:rsidR="00157670" w:rsidRDefault="00157670" w:rsidP="00157670">
      <w:pPr>
        <w:shd w:val="clear" w:color="auto" w:fill="FFFFFF"/>
        <w:spacing w:before="100" w:beforeAutospacing="1" w:after="300"/>
        <w:jc w:val="both"/>
        <w:rPr>
          <w:color w:val="000000" w:themeColor="text1"/>
        </w:rPr>
      </w:pPr>
      <w:r w:rsidRPr="00157670">
        <w:rPr>
          <w:color w:val="000000" w:themeColor="text1"/>
        </w:rPr>
        <w:lastRenderedPageBreak/>
        <w:t>Pokud nedojde k úhradě stravného v řádném termínu, bude na tuto skutečnost strávník nejprve upozorněn vedoucí školní jídelny. Jestliže ani po tomto upozornění nedojde k úhradě, obdrží strávník písemnou výzvu k zaplacení dluhu. V případě, že ani poté nebude dluh uhrazen, přistoupí organizace k vymáhání dluhu právní cestou dle platné legislativy.</w:t>
      </w:r>
    </w:p>
    <w:p w14:paraId="45C34FF3" w14:textId="77777777" w:rsidR="00AC6EC1" w:rsidRPr="00AC6EC1" w:rsidRDefault="00AC6EC1" w:rsidP="00157670">
      <w:pPr>
        <w:shd w:val="clear" w:color="auto" w:fill="FFFFFF"/>
        <w:spacing w:before="100" w:beforeAutospacing="1" w:after="300"/>
        <w:jc w:val="both"/>
      </w:pPr>
      <w:r w:rsidRPr="00AC6EC1">
        <w:t>Pokud nebudou obědy do posledního dne v měsíci zaplaceny, budou zablokovány do doby jejich uhrazení a strávník oběd nedostane.</w:t>
      </w:r>
    </w:p>
    <w:p w14:paraId="70DEF9D0" w14:textId="77777777" w:rsidR="00157670" w:rsidRDefault="00157670" w:rsidP="005866E0">
      <w:pPr>
        <w:pStyle w:val="Odstavecseseznamem"/>
        <w:numPr>
          <w:ilvl w:val="0"/>
          <w:numId w:val="17"/>
        </w:numPr>
        <w:shd w:val="clear" w:color="auto" w:fill="FFFFFF"/>
        <w:spacing w:before="100" w:beforeAutospacing="1" w:after="300"/>
        <w:jc w:val="both"/>
        <w:rPr>
          <w:b/>
          <w:bCs/>
          <w:color w:val="0000FF"/>
          <w:u w:val="single"/>
        </w:rPr>
      </w:pPr>
      <w:r w:rsidRPr="005866E0">
        <w:rPr>
          <w:b/>
          <w:bCs/>
          <w:color w:val="0000FF"/>
          <w:u w:val="single"/>
        </w:rPr>
        <w:t>Vyúčtování</w:t>
      </w:r>
    </w:p>
    <w:p w14:paraId="352286EA" w14:textId="77777777" w:rsidR="00AD5E7F" w:rsidRPr="00AD5E7F" w:rsidRDefault="00AD5E7F" w:rsidP="00AD5E7F">
      <w:pPr>
        <w:pStyle w:val="Odstavecseseznamem"/>
        <w:shd w:val="clear" w:color="auto" w:fill="FFFFFF"/>
        <w:spacing w:before="100" w:beforeAutospacing="1" w:after="300"/>
        <w:jc w:val="both"/>
        <w:rPr>
          <w:b/>
          <w:bCs/>
          <w:color w:val="0000FF"/>
          <w:sz w:val="12"/>
          <w:u w:val="single"/>
        </w:rPr>
      </w:pPr>
    </w:p>
    <w:p w14:paraId="089E9DA5" w14:textId="7547DC9B" w:rsidR="00AD5E7F" w:rsidRDefault="00157670" w:rsidP="00157670">
      <w:pPr>
        <w:pStyle w:val="Odstavecseseznamem"/>
        <w:numPr>
          <w:ilvl w:val="0"/>
          <w:numId w:val="16"/>
        </w:numPr>
        <w:shd w:val="clear" w:color="auto" w:fill="FFFFFF"/>
        <w:spacing w:before="100" w:beforeAutospacing="1" w:after="300"/>
        <w:jc w:val="both"/>
        <w:rPr>
          <w:color w:val="000000" w:themeColor="text1"/>
        </w:rPr>
      </w:pPr>
      <w:r w:rsidRPr="00AD5E7F">
        <w:rPr>
          <w:color w:val="000000" w:themeColor="text1"/>
        </w:rPr>
        <w:t>Konečné vyúčtování stravného se provádí k 30.6. příslušného školního roku s finanční bilancí +/-3 Kč na jednoho strávníka.</w:t>
      </w:r>
    </w:p>
    <w:p w14:paraId="4812863A" w14:textId="77777777" w:rsidR="00AD5E7F" w:rsidRDefault="00157670" w:rsidP="00157670">
      <w:pPr>
        <w:pStyle w:val="Odstavecseseznamem"/>
        <w:numPr>
          <w:ilvl w:val="0"/>
          <w:numId w:val="16"/>
        </w:numPr>
        <w:shd w:val="clear" w:color="auto" w:fill="FFFFFF"/>
        <w:spacing w:before="100" w:beforeAutospacing="1" w:after="300"/>
        <w:jc w:val="both"/>
        <w:rPr>
          <w:color w:val="000000" w:themeColor="text1"/>
        </w:rPr>
      </w:pPr>
      <w:r w:rsidRPr="00AD5E7F">
        <w:rPr>
          <w:color w:val="000000" w:themeColor="text1"/>
        </w:rPr>
        <w:t xml:space="preserve">Po odhlášení ze stravování se přeplatky vracejí neprodleně. </w:t>
      </w:r>
    </w:p>
    <w:p w14:paraId="7850EE6B" w14:textId="51253050" w:rsidR="003A2598" w:rsidRDefault="00157670" w:rsidP="00936272">
      <w:pPr>
        <w:pStyle w:val="Odstavecseseznamem"/>
        <w:numPr>
          <w:ilvl w:val="0"/>
          <w:numId w:val="16"/>
        </w:numPr>
        <w:shd w:val="clear" w:color="auto" w:fill="FFFFFF"/>
        <w:spacing w:before="100" w:beforeAutospacing="1" w:after="300"/>
        <w:jc w:val="both"/>
        <w:rPr>
          <w:color w:val="000000" w:themeColor="text1"/>
        </w:rPr>
      </w:pPr>
      <w:r w:rsidRPr="00715102">
        <w:rPr>
          <w:color w:val="000000" w:themeColor="text1"/>
        </w:rPr>
        <w:t>Přeplatky na konci školního roku se vracejí pouze odcházejícím žákům. Ostatním strávníkům je přeplatek převeden do nového školního roku.</w:t>
      </w:r>
    </w:p>
    <w:p w14:paraId="1BE6F140" w14:textId="77777777" w:rsidR="00715102" w:rsidRPr="00715102" w:rsidRDefault="00715102" w:rsidP="00715102">
      <w:pPr>
        <w:pStyle w:val="Odstavecseseznamem"/>
        <w:shd w:val="clear" w:color="auto" w:fill="FFFFFF"/>
        <w:spacing w:before="100" w:beforeAutospacing="1" w:after="300"/>
        <w:jc w:val="both"/>
        <w:rPr>
          <w:color w:val="000000" w:themeColor="text1"/>
        </w:rPr>
      </w:pPr>
    </w:p>
    <w:p w14:paraId="01243E7A" w14:textId="77777777" w:rsidR="00157670" w:rsidRPr="005866E0" w:rsidRDefault="00157670" w:rsidP="005866E0">
      <w:pPr>
        <w:pStyle w:val="Odstavecseseznamem"/>
        <w:numPr>
          <w:ilvl w:val="0"/>
          <w:numId w:val="17"/>
        </w:numPr>
        <w:shd w:val="clear" w:color="auto" w:fill="FFFFFF"/>
        <w:spacing w:before="100" w:beforeAutospacing="1" w:after="300"/>
        <w:jc w:val="both"/>
        <w:rPr>
          <w:b/>
          <w:bCs/>
          <w:color w:val="0000FF"/>
          <w:u w:val="single"/>
        </w:rPr>
      </w:pPr>
      <w:r w:rsidRPr="005866E0">
        <w:rPr>
          <w:b/>
          <w:bCs/>
          <w:color w:val="0000FF"/>
          <w:u w:val="single"/>
        </w:rPr>
        <w:t>Organizace výdeje obědů</w:t>
      </w:r>
    </w:p>
    <w:p w14:paraId="667D8BE9" w14:textId="784B2142" w:rsidR="00157670" w:rsidRPr="00157670" w:rsidRDefault="00157670" w:rsidP="00157670">
      <w:pPr>
        <w:shd w:val="clear" w:color="auto" w:fill="FFFFFF"/>
        <w:spacing w:before="100" w:beforeAutospacing="1" w:after="300"/>
        <w:jc w:val="both"/>
        <w:rPr>
          <w:color w:val="000000" w:themeColor="text1"/>
        </w:rPr>
      </w:pPr>
      <w:r w:rsidRPr="00157670">
        <w:rPr>
          <w:color w:val="000000" w:themeColor="text1"/>
        </w:rPr>
        <w:t>Obědy se vydávají ve dnech školní výuky v době od 11</w:t>
      </w:r>
      <w:r w:rsidR="009C74D3">
        <w:rPr>
          <w:color w:val="000000" w:themeColor="text1"/>
        </w:rPr>
        <w:t>.</w:t>
      </w:r>
      <w:r w:rsidRPr="00157670">
        <w:rPr>
          <w:color w:val="000000" w:themeColor="text1"/>
        </w:rPr>
        <w:t>15 do 1</w:t>
      </w:r>
      <w:r w:rsidR="003A2598">
        <w:rPr>
          <w:color w:val="000000" w:themeColor="text1"/>
        </w:rPr>
        <w:t>3</w:t>
      </w:r>
      <w:r w:rsidR="009C74D3">
        <w:rPr>
          <w:color w:val="000000" w:themeColor="text1"/>
        </w:rPr>
        <w:t>.</w:t>
      </w:r>
      <w:r w:rsidRPr="00157670">
        <w:rPr>
          <w:color w:val="000000" w:themeColor="text1"/>
        </w:rPr>
        <w:t>4</w:t>
      </w:r>
      <w:r w:rsidR="009C74D3">
        <w:rPr>
          <w:color w:val="000000" w:themeColor="text1"/>
        </w:rPr>
        <w:t>0</w:t>
      </w:r>
      <w:r w:rsidRPr="00157670">
        <w:rPr>
          <w:color w:val="000000" w:themeColor="text1"/>
        </w:rPr>
        <w:t xml:space="preserve"> hodin (pokud není v mimořádných případech oznámeno jinak). V případě konání mimořádných akcí lze dle dohody</w:t>
      </w:r>
      <w:r w:rsidR="00AD5E7F">
        <w:rPr>
          <w:color w:val="000000" w:themeColor="text1"/>
        </w:rPr>
        <w:t xml:space="preserve"> oběd vydat v jiném čase.</w:t>
      </w:r>
    </w:p>
    <w:p w14:paraId="796D4F52" w14:textId="73496745" w:rsidR="00157670" w:rsidRDefault="000903B4" w:rsidP="00AD5E7F">
      <w:pPr>
        <w:pStyle w:val="Odstavecseseznamem"/>
        <w:numPr>
          <w:ilvl w:val="0"/>
          <w:numId w:val="16"/>
        </w:numPr>
        <w:shd w:val="clear" w:color="auto" w:fill="FFFFFF"/>
        <w:spacing w:before="100" w:beforeAutospacing="1" w:after="300"/>
        <w:jc w:val="both"/>
        <w:rPr>
          <w:color w:val="000000" w:themeColor="text1"/>
        </w:rPr>
      </w:pPr>
      <w:r>
        <w:rPr>
          <w:color w:val="000000" w:themeColor="text1"/>
        </w:rPr>
        <w:t xml:space="preserve">pro </w:t>
      </w:r>
      <w:r w:rsidR="00157670" w:rsidRPr="00AD5E7F">
        <w:rPr>
          <w:color w:val="000000" w:themeColor="text1"/>
        </w:rPr>
        <w:t>zaměstnance školy</w:t>
      </w:r>
      <w:r w:rsidR="00157670" w:rsidRPr="00AD5E7F">
        <w:rPr>
          <w:color w:val="000000" w:themeColor="text1"/>
        </w:rPr>
        <w:tab/>
      </w:r>
      <w:r w:rsidR="00157670" w:rsidRPr="00AD5E7F">
        <w:rPr>
          <w:color w:val="000000" w:themeColor="text1"/>
        </w:rPr>
        <w:tab/>
      </w:r>
      <w:r w:rsidR="00157670" w:rsidRPr="00AD5E7F">
        <w:rPr>
          <w:color w:val="000000" w:themeColor="text1"/>
        </w:rPr>
        <w:tab/>
      </w:r>
      <w:r w:rsidR="00157670" w:rsidRPr="00AD5E7F">
        <w:rPr>
          <w:color w:val="000000" w:themeColor="text1"/>
        </w:rPr>
        <w:tab/>
      </w:r>
      <w:r w:rsidR="00AD5E7F">
        <w:rPr>
          <w:color w:val="000000" w:themeColor="text1"/>
        </w:rPr>
        <w:tab/>
      </w:r>
      <w:r w:rsidR="00157670" w:rsidRPr="00AD5E7F">
        <w:rPr>
          <w:color w:val="000000" w:themeColor="text1"/>
        </w:rPr>
        <w:t>11.</w:t>
      </w:r>
      <w:r w:rsidR="009C74D3">
        <w:rPr>
          <w:color w:val="000000" w:themeColor="text1"/>
        </w:rPr>
        <w:t>20</w:t>
      </w:r>
      <w:r w:rsidR="00157670" w:rsidRPr="00AD5E7F">
        <w:rPr>
          <w:color w:val="000000" w:themeColor="text1"/>
        </w:rPr>
        <w:t xml:space="preserve"> – 13.4</w:t>
      </w:r>
      <w:r w:rsidR="009C74D3">
        <w:rPr>
          <w:color w:val="000000" w:themeColor="text1"/>
        </w:rPr>
        <w:t>0</w:t>
      </w:r>
      <w:r w:rsidR="00157670" w:rsidRPr="00AD5E7F">
        <w:rPr>
          <w:color w:val="000000" w:themeColor="text1"/>
        </w:rPr>
        <w:t xml:space="preserve"> hod.</w:t>
      </w:r>
    </w:p>
    <w:p w14:paraId="594B6A74" w14:textId="5C230A7A" w:rsidR="000903B4" w:rsidRPr="00AD5E7F" w:rsidRDefault="000903B4" w:rsidP="00AD5E7F">
      <w:pPr>
        <w:pStyle w:val="Odstavecseseznamem"/>
        <w:numPr>
          <w:ilvl w:val="0"/>
          <w:numId w:val="16"/>
        </w:numPr>
        <w:shd w:val="clear" w:color="auto" w:fill="FFFFFF"/>
        <w:spacing w:before="100" w:beforeAutospacing="1" w:after="300"/>
        <w:jc w:val="both"/>
        <w:rPr>
          <w:color w:val="000000" w:themeColor="text1"/>
        </w:rPr>
      </w:pPr>
      <w:r>
        <w:rPr>
          <w:color w:val="000000" w:themeColor="text1"/>
        </w:rPr>
        <w:t>pro žáky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AD5E7F">
        <w:rPr>
          <w:color w:val="000000" w:themeColor="text1"/>
        </w:rPr>
        <w:t>11.</w:t>
      </w:r>
      <w:r>
        <w:rPr>
          <w:color w:val="000000" w:themeColor="text1"/>
        </w:rPr>
        <w:t>45</w:t>
      </w:r>
      <w:r w:rsidRPr="00AD5E7F">
        <w:rPr>
          <w:color w:val="000000" w:themeColor="text1"/>
        </w:rPr>
        <w:t xml:space="preserve"> – 13.40 hod</w:t>
      </w:r>
      <w:r>
        <w:rPr>
          <w:color w:val="000000" w:themeColor="text1"/>
        </w:rPr>
        <w:t>.</w:t>
      </w:r>
    </w:p>
    <w:p w14:paraId="7188F4BF" w14:textId="6D2C7E40" w:rsidR="00157670" w:rsidRPr="00AD5E7F" w:rsidRDefault="00157670" w:rsidP="00AD5E7F">
      <w:pPr>
        <w:pStyle w:val="Odstavecseseznamem"/>
        <w:numPr>
          <w:ilvl w:val="0"/>
          <w:numId w:val="16"/>
        </w:numPr>
        <w:shd w:val="clear" w:color="auto" w:fill="FFFFFF"/>
        <w:jc w:val="both"/>
        <w:rPr>
          <w:color w:val="000000" w:themeColor="text1"/>
        </w:rPr>
      </w:pPr>
      <w:r w:rsidRPr="00AD5E7F">
        <w:rPr>
          <w:color w:val="000000" w:themeColor="text1"/>
        </w:rPr>
        <w:t>do jídlonosičů pro nemocné děti</w:t>
      </w:r>
      <w:r w:rsidR="000903B4">
        <w:rPr>
          <w:color w:val="000000" w:themeColor="text1"/>
        </w:rPr>
        <w:tab/>
      </w:r>
      <w:r w:rsidR="000903B4">
        <w:rPr>
          <w:color w:val="000000" w:themeColor="text1"/>
        </w:rPr>
        <w:tab/>
      </w:r>
      <w:r w:rsidRPr="00AD5E7F">
        <w:rPr>
          <w:color w:val="000000" w:themeColor="text1"/>
        </w:rPr>
        <w:tab/>
      </w:r>
      <w:r w:rsidRPr="00AD5E7F">
        <w:rPr>
          <w:color w:val="000000" w:themeColor="text1"/>
        </w:rPr>
        <w:tab/>
        <w:t>11.15 – 11.20 hod.</w:t>
      </w:r>
    </w:p>
    <w:p w14:paraId="2E223C3F" w14:textId="20614279" w:rsidR="00AD5E7F" w:rsidRPr="00AD5E7F" w:rsidRDefault="000903B4" w:rsidP="00157670">
      <w:pPr>
        <w:pStyle w:val="Odstavecseseznamem"/>
        <w:numPr>
          <w:ilvl w:val="0"/>
          <w:numId w:val="16"/>
        </w:numPr>
        <w:shd w:val="clear" w:color="auto" w:fill="FFFFFF"/>
        <w:spacing w:before="100" w:beforeAutospacing="1" w:after="300"/>
        <w:jc w:val="both"/>
        <w:rPr>
          <w:color w:val="000000" w:themeColor="text1"/>
        </w:rPr>
      </w:pPr>
      <w:r>
        <w:rPr>
          <w:color w:val="000000" w:themeColor="text1"/>
        </w:rPr>
        <w:t xml:space="preserve">do jídlonosičů </w:t>
      </w:r>
      <w:r w:rsidR="00157670" w:rsidRPr="00AD5E7F">
        <w:rPr>
          <w:color w:val="000000" w:themeColor="text1"/>
        </w:rPr>
        <w:t>pro cizí strávníky</w:t>
      </w:r>
      <w:r>
        <w:rPr>
          <w:color w:val="000000" w:themeColor="text1"/>
        </w:rPr>
        <w:tab/>
      </w:r>
      <w:r>
        <w:rPr>
          <w:color w:val="000000" w:themeColor="text1"/>
        </w:rPr>
        <w:tab/>
      </w:r>
      <w:r>
        <w:rPr>
          <w:color w:val="000000" w:themeColor="text1"/>
        </w:rPr>
        <w:tab/>
      </w:r>
      <w:r w:rsidR="00157670" w:rsidRPr="00AD5E7F">
        <w:rPr>
          <w:color w:val="000000" w:themeColor="text1"/>
        </w:rPr>
        <w:tab/>
        <w:t>11.</w:t>
      </w:r>
      <w:r>
        <w:rPr>
          <w:color w:val="000000" w:themeColor="text1"/>
        </w:rPr>
        <w:t>15</w:t>
      </w:r>
      <w:r w:rsidR="00157670" w:rsidRPr="00AD5E7F">
        <w:rPr>
          <w:color w:val="000000" w:themeColor="text1"/>
        </w:rPr>
        <w:t xml:space="preserve"> hod.</w:t>
      </w:r>
    </w:p>
    <w:p w14:paraId="726E1646" w14:textId="77777777" w:rsidR="00AD5E7F" w:rsidRDefault="00AD5E7F" w:rsidP="00AD5E7F">
      <w:pPr>
        <w:shd w:val="clear" w:color="auto" w:fill="FFFFFF"/>
        <w:spacing w:before="100" w:beforeAutospacing="1" w:after="300"/>
        <w:jc w:val="both"/>
        <w:rPr>
          <w:color w:val="000000" w:themeColor="text1"/>
        </w:rPr>
      </w:pPr>
      <w:r w:rsidRPr="00157670">
        <w:rPr>
          <w:color w:val="000000" w:themeColor="text1"/>
        </w:rPr>
        <w:t>Strávníci si před vstupem do jídelny řádně umyjí ruce, vstupují v čistých přezůvkách, popř. využijí návleky na obuv. Svrchní oděv (bundy, kabáty apod.) a batohy či tašky odkládají na vyhrazené místo a věšáky.</w:t>
      </w:r>
    </w:p>
    <w:p w14:paraId="04597006" w14:textId="77777777" w:rsidR="00AD5E7F" w:rsidRPr="00AD5E7F" w:rsidRDefault="00AD5E7F" w:rsidP="00AD5E7F">
      <w:pPr>
        <w:shd w:val="clear" w:color="auto" w:fill="FFFFFF"/>
        <w:spacing w:before="100" w:beforeAutospacing="1" w:after="300"/>
        <w:jc w:val="both"/>
        <w:rPr>
          <w:bCs/>
          <w:color w:val="000000" w:themeColor="text1"/>
        </w:rPr>
      </w:pPr>
      <w:r>
        <w:rPr>
          <w:color w:val="000000" w:themeColor="text1"/>
        </w:rPr>
        <w:t>V</w:t>
      </w:r>
      <w:r w:rsidRPr="00AD5E7F">
        <w:rPr>
          <w:color w:val="000000" w:themeColor="text1"/>
        </w:rPr>
        <w:t xml:space="preserve">ýdej obědů probíhá prostřednictvím čipu přes terminál. Čip obdrží strávník v kanceláři školy. V případě jeho ztráty se dostaví strávník do kanceláře školy a zažádá o vydání čipu nového. </w:t>
      </w:r>
    </w:p>
    <w:p w14:paraId="762B3B91" w14:textId="77777777" w:rsidR="00157670" w:rsidRPr="00157670" w:rsidRDefault="00157670" w:rsidP="00157670">
      <w:pPr>
        <w:shd w:val="clear" w:color="auto" w:fill="FFFFFF"/>
        <w:spacing w:before="100" w:beforeAutospacing="1" w:after="300"/>
        <w:jc w:val="both"/>
        <w:rPr>
          <w:color w:val="000000" w:themeColor="text1"/>
        </w:rPr>
      </w:pPr>
      <w:r w:rsidRPr="00157670">
        <w:rPr>
          <w:color w:val="000000" w:themeColor="text1"/>
        </w:rPr>
        <w:t>Do školní jídelny je vstup povolen pouze stravujícím se žákům, zaměstnancům školy, cizím strávníkům a rodičům, kteří vyzvedávají oběd nemocnému žákovi.</w:t>
      </w:r>
    </w:p>
    <w:p w14:paraId="73991C03" w14:textId="77777777" w:rsidR="00157670" w:rsidRDefault="00157670" w:rsidP="00157670">
      <w:pPr>
        <w:shd w:val="clear" w:color="auto" w:fill="FFFFFF"/>
        <w:spacing w:before="100" w:beforeAutospacing="1" w:after="300"/>
        <w:jc w:val="both"/>
        <w:rPr>
          <w:color w:val="000000" w:themeColor="text1"/>
        </w:rPr>
      </w:pPr>
      <w:r w:rsidRPr="00157670">
        <w:rPr>
          <w:color w:val="000000" w:themeColor="text1"/>
        </w:rPr>
        <w:t>Stravu podávanou v rámci školního stravování konzumují žáci a zaměstnanci školy ve školní jídelně.</w:t>
      </w:r>
    </w:p>
    <w:p w14:paraId="53D4A67C" w14:textId="77777777" w:rsidR="00AD5E7F" w:rsidRDefault="00AD5E7F" w:rsidP="00157670">
      <w:pPr>
        <w:shd w:val="clear" w:color="auto" w:fill="FFFFFF"/>
        <w:spacing w:before="100" w:beforeAutospacing="1" w:after="300"/>
        <w:jc w:val="both"/>
        <w:rPr>
          <w:color w:val="000000" w:themeColor="text1"/>
        </w:rPr>
      </w:pPr>
      <w:r w:rsidRPr="00157670">
        <w:rPr>
          <w:color w:val="000000" w:themeColor="text1"/>
        </w:rPr>
        <w:t>Po konzumaci odloží strávník použité nádobí na vyhrazené místo.</w:t>
      </w:r>
    </w:p>
    <w:p w14:paraId="2003C594" w14:textId="77777777" w:rsidR="00AD5E7F" w:rsidRPr="00157670" w:rsidRDefault="00AD5E7F" w:rsidP="00AD5E7F">
      <w:pPr>
        <w:shd w:val="clear" w:color="auto" w:fill="FFFFFF"/>
        <w:spacing w:before="100" w:beforeAutospacing="1" w:after="300"/>
        <w:jc w:val="both"/>
        <w:rPr>
          <w:color w:val="000000" w:themeColor="text1"/>
        </w:rPr>
      </w:pPr>
      <w:r w:rsidRPr="00157670">
        <w:rPr>
          <w:color w:val="000000" w:themeColor="text1"/>
        </w:rPr>
        <w:t xml:space="preserve">Strávníkům je zakázáno vnášet jakékoliv potraviny či pokrmy do školní jídelny. </w:t>
      </w:r>
    </w:p>
    <w:p w14:paraId="4BBF9322" w14:textId="77777777" w:rsidR="00AD5E7F" w:rsidRPr="00157670" w:rsidRDefault="00AD5E7F" w:rsidP="00157670">
      <w:pPr>
        <w:shd w:val="clear" w:color="auto" w:fill="FFFFFF"/>
        <w:spacing w:before="100" w:beforeAutospacing="1" w:after="300"/>
        <w:jc w:val="both"/>
        <w:rPr>
          <w:color w:val="000000" w:themeColor="text1"/>
        </w:rPr>
      </w:pPr>
      <w:r w:rsidRPr="00157670">
        <w:rPr>
          <w:color w:val="000000" w:themeColor="text1"/>
        </w:rPr>
        <w:t>Strávníkům je zakázáno vynášet jakékoliv jídlo (s výjimkou balených potravin) či nádobí z prostor školní jídelny.</w:t>
      </w:r>
    </w:p>
    <w:p w14:paraId="337E9B8E" w14:textId="77777777" w:rsidR="00AD5E7F" w:rsidRPr="00AD5E7F" w:rsidRDefault="00AD5E7F" w:rsidP="00AD5E7F">
      <w:pPr>
        <w:shd w:val="clear" w:color="auto" w:fill="FFFFFF"/>
        <w:spacing w:before="100" w:beforeAutospacing="1" w:after="300"/>
        <w:jc w:val="both"/>
        <w:rPr>
          <w:b/>
        </w:rPr>
      </w:pPr>
      <w:r w:rsidRPr="00AD5E7F">
        <w:rPr>
          <w:b/>
        </w:rPr>
        <w:t>Obědy odebrané do jídlonosičů</w:t>
      </w:r>
    </w:p>
    <w:p w14:paraId="1B226FD4" w14:textId="77777777" w:rsidR="00AD5E7F" w:rsidRDefault="00157670" w:rsidP="00157670">
      <w:pPr>
        <w:pStyle w:val="Odstavecseseznamem"/>
        <w:numPr>
          <w:ilvl w:val="0"/>
          <w:numId w:val="16"/>
        </w:numPr>
        <w:shd w:val="clear" w:color="auto" w:fill="FFFFFF"/>
        <w:spacing w:before="100" w:beforeAutospacing="1" w:after="300"/>
        <w:jc w:val="both"/>
        <w:rPr>
          <w:bCs/>
          <w:color w:val="000000" w:themeColor="text1"/>
        </w:rPr>
      </w:pPr>
      <w:r w:rsidRPr="00AD5E7F">
        <w:rPr>
          <w:bCs/>
          <w:color w:val="000000" w:themeColor="text1"/>
        </w:rPr>
        <w:t>Do jídlonosičů mohou odebírat stravu pouze cizí strávníci.</w:t>
      </w:r>
    </w:p>
    <w:p w14:paraId="1328D84F" w14:textId="279796FB" w:rsidR="00AD5E7F" w:rsidRDefault="00157670" w:rsidP="00157670">
      <w:pPr>
        <w:pStyle w:val="Odstavecseseznamem"/>
        <w:numPr>
          <w:ilvl w:val="0"/>
          <w:numId w:val="16"/>
        </w:numPr>
        <w:shd w:val="clear" w:color="auto" w:fill="FFFFFF"/>
        <w:spacing w:before="100" w:beforeAutospacing="1" w:after="300"/>
        <w:jc w:val="both"/>
        <w:rPr>
          <w:bCs/>
          <w:color w:val="000000" w:themeColor="text1"/>
        </w:rPr>
      </w:pPr>
      <w:r w:rsidRPr="00AD5E7F">
        <w:rPr>
          <w:bCs/>
          <w:color w:val="000000" w:themeColor="text1"/>
        </w:rPr>
        <w:lastRenderedPageBreak/>
        <w:t>Žáci mohou oběd odebrat do jídlonosičů pouze první den neplánované nepřítomnosti ve vyučování. Další dny je nutné obědy odhlásit. Pokud tak neučiní, musí strávník uhradit oběd v plné výši, tzn. včetně provozních</w:t>
      </w:r>
      <w:r w:rsidR="000D0AD2">
        <w:rPr>
          <w:bCs/>
          <w:color w:val="000000" w:themeColor="text1"/>
        </w:rPr>
        <w:t xml:space="preserve"> a</w:t>
      </w:r>
      <w:r w:rsidRPr="00AD5E7F">
        <w:rPr>
          <w:bCs/>
          <w:color w:val="000000" w:themeColor="text1"/>
        </w:rPr>
        <w:t xml:space="preserve"> mzdových nákladů. </w:t>
      </w:r>
    </w:p>
    <w:p w14:paraId="20FEFC55" w14:textId="45826FF7" w:rsidR="00AD5E7F" w:rsidRDefault="00157670" w:rsidP="00157670">
      <w:pPr>
        <w:pStyle w:val="Odstavecseseznamem"/>
        <w:numPr>
          <w:ilvl w:val="0"/>
          <w:numId w:val="16"/>
        </w:numPr>
        <w:shd w:val="clear" w:color="auto" w:fill="FFFFFF"/>
        <w:spacing w:before="100" w:beforeAutospacing="1" w:after="300"/>
        <w:jc w:val="both"/>
        <w:rPr>
          <w:bCs/>
          <w:color w:val="000000" w:themeColor="text1"/>
        </w:rPr>
      </w:pPr>
      <w:r w:rsidRPr="00AD5E7F">
        <w:rPr>
          <w:bCs/>
          <w:color w:val="000000" w:themeColor="text1"/>
        </w:rPr>
        <w:t xml:space="preserve">V době výdeje obědů se do jídlonosičů z hygienických důvodů nevydává, jídlo bude servírováno </w:t>
      </w:r>
      <w:r w:rsidR="00F93EF0">
        <w:rPr>
          <w:bCs/>
          <w:color w:val="000000" w:themeColor="text1"/>
        </w:rPr>
        <w:t>na talíře</w:t>
      </w:r>
      <w:r w:rsidRPr="00AD5E7F">
        <w:rPr>
          <w:bCs/>
          <w:color w:val="000000" w:themeColor="text1"/>
        </w:rPr>
        <w:t xml:space="preserve"> k následnému přendání strávníkem do přineseného jídlonosiče.</w:t>
      </w:r>
    </w:p>
    <w:p w14:paraId="7123141B" w14:textId="77777777" w:rsidR="00157670" w:rsidRPr="00AD5E7F" w:rsidRDefault="00157670" w:rsidP="00157670">
      <w:pPr>
        <w:pStyle w:val="Odstavecseseznamem"/>
        <w:numPr>
          <w:ilvl w:val="0"/>
          <w:numId w:val="16"/>
        </w:numPr>
        <w:shd w:val="clear" w:color="auto" w:fill="FFFFFF"/>
        <w:spacing w:before="100" w:beforeAutospacing="1" w:after="300"/>
        <w:jc w:val="both"/>
        <w:rPr>
          <w:bCs/>
          <w:color w:val="000000" w:themeColor="text1"/>
        </w:rPr>
      </w:pPr>
      <w:r w:rsidRPr="00AD5E7F">
        <w:rPr>
          <w:color w:val="000000" w:themeColor="text1"/>
        </w:rPr>
        <w:t>Pokrmy vydávány do jídlonosičů jsou určeny k okamžité spotřebě bez skladování.</w:t>
      </w:r>
    </w:p>
    <w:p w14:paraId="69C737BB" w14:textId="0BF48407" w:rsidR="00AD5E7F" w:rsidRPr="00AD5E7F" w:rsidRDefault="00AD5E7F" w:rsidP="00AD5E7F">
      <w:pPr>
        <w:shd w:val="clear" w:color="auto" w:fill="FFFFFF"/>
        <w:spacing w:before="100" w:beforeAutospacing="1" w:after="300"/>
        <w:jc w:val="both"/>
        <w:rPr>
          <w:b/>
          <w:color w:val="000000" w:themeColor="text1"/>
        </w:rPr>
      </w:pPr>
      <w:r>
        <w:rPr>
          <w:b/>
          <w:color w:val="000000" w:themeColor="text1"/>
        </w:rPr>
        <w:t>Pedagogický do</w:t>
      </w:r>
      <w:r w:rsidR="00F93EF0">
        <w:rPr>
          <w:b/>
          <w:color w:val="000000" w:themeColor="text1"/>
        </w:rPr>
        <w:t>hled</w:t>
      </w:r>
    </w:p>
    <w:p w14:paraId="1AB1FEBE" w14:textId="77777777" w:rsidR="00AD5E7F" w:rsidRDefault="00AD5E7F" w:rsidP="00AD5E7F">
      <w:pPr>
        <w:pStyle w:val="Odstavecseseznamem"/>
        <w:numPr>
          <w:ilvl w:val="0"/>
          <w:numId w:val="16"/>
        </w:numPr>
        <w:shd w:val="clear" w:color="auto" w:fill="FFFFFF"/>
        <w:spacing w:before="100" w:beforeAutospacing="1" w:after="300"/>
        <w:jc w:val="both"/>
        <w:rPr>
          <w:color w:val="000000" w:themeColor="text1"/>
        </w:rPr>
      </w:pPr>
      <w:r w:rsidRPr="00AD5E7F">
        <w:rPr>
          <w:color w:val="000000" w:themeColor="text1"/>
        </w:rPr>
        <w:t xml:space="preserve">Žáci vstupují do jídelny po třídách v doprovodu pedagoga. </w:t>
      </w:r>
    </w:p>
    <w:p w14:paraId="39867187" w14:textId="60F3599E" w:rsidR="00AD5E7F" w:rsidRDefault="00AD5E7F" w:rsidP="00AD5E7F">
      <w:pPr>
        <w:pStyle w:val="Odstavecseseznamem"/>
        <w:numPr>
          <w:ilvl w:val="0"/>
          <w:numId w:val="16"/>
        </w:numPr>
        <w:shd w:val="clear" w:color="auto" w:fill="FFFFFF"/>
        <w:spacing w:before="100" w:beforeAutospacing="1" w:after="300"/>
        <w:jc w:val="both"/>
        <w:rPr>
          <w:color w:val="000000" w:themeColor="text1"/>
        </w:rPr>
      </w:pPr>
      <w:r w:rsidRPr="00AD5E7F">
        <w:rPr>
          <w:color w:val="000000" w:themeColor="text1"/>
        </w:rPr>
        <w:t>Pedagogický do</w:t>
      </w:r>
      <w:r w:rsidR="00F93EF0">
        <w:rPr>
          <w:color w:val="000000" w:themeColor="text1"/>
        </w:rPr>
        <w:t>hled</w:t>
      </w:r>
      <w:r w:rsidRPr="00AD5E7F">
        <w:rPr>
          <w:color w:val="000000" w:themeColor="text1"/>
        </w:rPr>
        <w:t xml:space="preserve"> zajišťuje dohled nad nezletilými strávníky, sleduje chování žáků, dbá</w:t>
      </w:r>
      <w:r w:rsidR="00F93EF0">
        <w:rPr>
          <w:color w:val="000000" w:themeColor="text1"/>
        </w:rPr>
        <w:t xml:space="preserve"> </w:t>
      </w:r>
      <w:r w:rsidRPr="00AD5E7F">
        <w:rPr>
          <w:color w:val="000000" w:themeColor="text1"/>
        </w:rPr>
        <w:t>na dodržování hygieny a bezpečnosti a zamezuje vstupu do jídelny osobám, které se zde nestravují.</w:t>
      </w:r>
    </w:p>
    <w:p w14:paraId="75BE0BDA" w14:textId="3CC55366" w:rsidR="00AD5E7F" w:rsidRDefault="00AD5E7F" w:rsidP="00AD5E7F">
      <w:pPr>
        <w:pStyle w:val="Odstavecseseznamem"/>
        <w:numPr>
          <w:ilvl w:val="0"/>
          <w:numId w:val="16"/>
        </w:numPr>
        <w:shd w:val="clear" w:color="auto" w:fill="FFFFFF"/>
        <w:spacing w:before="100" w:beforeAutospacing="1" w:after="300"/>
        <w:jc w:val="both"/>
        <w:rPr>
          <w:color w:val="000000" w:themeColor="text1"/>
        </w:rPr>
      </w:pPr>
      <w:r w:rsidRPr="00AD5E7F">
        <w:rPr>
          <w:color w:val="000000" w:themeColor="text1"/>
        </w:rPr>
        <w:t>Pedagogický do</w:t>
      </w:r>
      <w:r w:rsidR="00F93EF0">
        <w:rPr>
          <w:color w:val="000000" w:themeColor="text1"/>
        </w:rPr>
        <w:t>hled</w:t>
      </w:r>
      <w:r w:rsidRPr="00AD5E7F">
        <w:rPr>
          <w:color w:val="000000" w:themeColor="text1"/>
        </w:rPr>
        <w:t xml:space="preserve"> zodpovídá za čistotu během výdejní doby. Pokud dojde ke znečištění vybavení školní jídelny nebo podlahy, zajistí nutná opatření tak, aby nedošlo ke zranění osob. Následný úklid zajistí u školníka nebo přímo u pracovnice úklidu.</w:t>
      </w:r>
    </w:p>
    <w:p w14:paraId="16D992CC" w14:textId="77777777" w:rsidR="00AD5E7F" w:rsidRDefault="00AD5E7F" w:rsidP="00AD5E7F">
      <w:pPr>
        <w:pStyle w:val="Odstavecseseznamem"/>
        <w:numPr>
          <w:ilvl w:val="0"/>
          <w:numId w:val="16"/>
        </w:numPr>
        <w:shd w:val="clear" w:color="auto" w:fill="FFFFFF"/>
        <w:spacing w:before="100" w:beforeAutospacing="1" w:after="300"/>
        <w:jc w:val="both"/>
        <w:rPr>
          <w:color w:val="000000" w:themeColor="text1"/>
        </w:rPr>
      </w:pPr>
      <w:r w:rsidRPr="00AD5E7F">
        <w:rPr>
          <w:color w:val="000000" w:themeColor="text1"/>
        </w:rPr>
        <w:t>Poslední pedagog vykonávající dozor v jídelně zavře po skončení výdeje všechna okna a zhasne světla.</w:t>
      </w:r>
    </w:p>
    <w:p w14:paraId="33E16577" w14:textId="77777777" w:rsidR="00157670" w:rsidRDefault="00AD5E7F" w:rsidP="0072776D">
      <w:pPr>
        <w:pStyle w:val="Odstavecseseznamem"/>
        <w:numPr>
          <w:ilvl w:val="0"/>
          <w:numId w:val="16"/>
        </w:numPr>
        <w:shd w:val="clear" w:color="auto" w:fill="FFFFFF"/>
        <w:spacing w:before="100" w:beforeAutospacing="1" w:after="300"/>
        <w:jc w:val="both"/>
        <w:rPr>
          <w:color w:val="000000" w:themeColor="text1"/>
        </w:rPr>
      </w:pPr>
      <w:r w:rsidRPr="00AD5E7F">
        <w:rPr>
          <w:color w:val="000000" w:themeColor="text1"/>
        </w:rPr>
        <w:t>Úraz, zdravotní problémy, poškození či odcizení vybavení školní jídelny hlásí strávník dozorujícímu pedagogovi, který zajistí provedení zápisu do knihy úrazů.</w:t>
      </w:r>
    </w:p>
    <w:p w14:paraId="28C5527A" w14:textId="77777777" w:rsidR="006652A6" w:rsidRDefault="006652A6" w:rsidP="006652A6">
      <w:pPr>
        <w:pStyle w:val="Odstavecseseznamem"/>
        <w:shd w:val="clear" w:color="auto" w:fill="FFFFFF"/>
        <w:spacing w:before="100" w:beforeAutospacing="1" w:after="300"/>
        <w:jc w:val="both"/>
        <w:rPr>
          <w:color w:val="000000" w:themeColor="text1"/>
        </w:rPr>
      </w:pPr>
    </w:p>
    <w:p w14:paraId="7E7231BB" w14:textId="77777777" w:rsidR="000D0AD2" w:rsidRDefault="000D0AD2" w:rsidP="006652A6">
      <w:pPr>
        <w:pStyle w:val="Odstavecseseznamem"/>
        <w:shd w:val="clear" w:color="auto" w:fill="FFFFFF"/>
        <w:spacing w:before="100" w:beforeAutospacing="1" w:after="300"/>
        <w:jc w:val="both"/>
        <w:rPr>
          <w:color w:val="000000" w:themeColor="text1"/>
        </w:rPr>
      </w:pPr>
    </w:p>
    <w:p w14:paraId="31D2D892" w14:textId="77777777" w:rsidR="000D0AD2" w:rsidRDefault="000D0AD2" w:rsidP="006652A6">
      <w:pPr>
        <w:pStyle w:val="Odstavecseseznamem"/>
        <w:shd w:val="clear" w:color="auto" w:fill="FFFFFF"/>
        <w:spacing w:before="100" w:beforeAutospacing="1" w:after="300"/>
        <w:jc w:val="both"/>
        <w:rPr>
          <w:color w:val="000000" w:themeColor="text1"/>
        </w:rPr>
      </w:pPr>
    </w:p>
    <w:p w14:paraId="0C88C924" w14:textId="77777777" w:rsidR="000D0AD2" w:rsidRDefault="000D0AD2" w:rsidP="006652A6">
      <w:pPr>
        <w:pStyle w:val="Odstavecseseznamem"/>
        <w:shd w:val="clear" w:color="auto" w:fill="FFFFFF"/>
        <w:spacing w:before="100" w:beforeAutospacing="1" w:after="300"/>
        <w:jc w:val="both"/>
        <w:rPr>
          <w:color w:val="000000" w:themeColor="text1"/>
        </w:rPr>
      </w:pPr>
    </w:p>
    <w:p w14:paraId="6B436B6E" w14:textId="77777777" w:rsidR="000D0AD2" w:rsidRDefault="000D0AD2" w:rsidP="006652A6">
      <w:pPr>
        <w:pStyle w:val="Odstavecseseznamem"/>
        <w:shd w:val="clear" w:color="auto" w:fill="FFFFFF"/>
        <w:spacing w:before="100" w:beforeAutospacing="1" w:after="300"/>
        <w:jc w:val="both"/>
        <w:rPr>
          <w:color w:val="000000" w:themeColor="text1"/>
        </w:rPr>
      </w:pPr>
    </w:p>
    <w:p w14:paraId="24E35141" w14:textId="77777777" w:rsidR="000D0AD2" w:rsidRPr="0072776D" w:rsidRDefault="000D0AD2" w:rsidP="006652A6">
      <w:pPr>
        <w:pStyle w:val="Odstavecseseznamem"/>
        <w:shd w:val="clear" w:color="auto" w:fill="FFFFFF"/>
        <w:spacing w:before="100" w:beforeAutospacing="1" w:after="300"/>
        <w:jc w:val="both"/>
        <w:rPr>
          <w:color w:val="000000" w:themeColor="text1"/>
        </w:rPr>
      </w:pPr>
    </w:p>
    <w:p w14:paraId="00B88FBA" w14:textId="77777777" w:rsidR="00AC4BA9" w:rsidRDefault="00AC4BA9" w:rsidP="00AC4BA9">
      <w:pPr>
        <w:shd w:val="clear" w:color="auto" w:fill="FFFFFF"/>
        <w:jc w:val="both"/>
      </w:pPr>
      <w:r>
        <w:rPr>
          <w:color w:val="000000" w:themeColor="text1"/>
        </w:rPr>
        <w:t xml:space="preserve">          </w:t>
      </w:r>
      <w:r w:rsidR="0072776D">
        <w:rPr>
          <w:color w:val="000000" w:themeColor="text1"/>
        </w:rPr>
        <w:t>Petra Oth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72776D" w:rsidRPr="00157670">
        <w:t>Mgr. Pavlína Planková</w:t>
      </w:r>
    </w:p>
    <w:p w14:paraId="436E74BD" w14:textId="77777777" w:rsidR="0072776D" w:rsidRPr="00AC4BA9" w:rsidRDefault="00AC4BA9" w:rsidP="00AC4BA9">
      <w:pPr>
        <w:shd w:val="clear" w:color="auto" w:fill="FFFFFF"/>
        <w:jc w:val="both"/>
        <w:rPr>
          <w:color w:val="000000" w:themeColor="text1"/>
        </w:rPr>
      </w:pPr>
      <w:r>
        <w:rPr>
          <w:color w:val="000000" w:themeColor="text1"/>
        </w:rPr>
        <w:t>vedoucí školní jídelny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72776D">
        <w:t>ředitelka školy</w:t>
      </w:r>
    </w:p>
    <w:p w14:paraId="7F8149E7" w14:textId="77777777" w:rsidR="0072776D" w:rsidRDefault="0072776D" w:rsidP="0072776D">
      <w:pPr>
        <w:pBdr>
          <w:top w:val="nil"/>
          <w:left w:val="nil"/>
          <w:bottom w:val="nil"/>
          <w:right w:val="nil"/>
          <w:between w:val="nil"/>
        </w:pBdr>
        <w:rPr>
          <w:color w:val="000000" w:themeColor="text1"/>
        </w:rPr>
      </w:pPr>
    </w:p>
    <w:p w14:paraId="13CEA749" w14:textId="77777777" w:rsidR="001C3CD7" w:rsidRPr="00157670" w:rsidRDefault="001C3CD7">
      <w:pPr>
        <w:jc w:val="both"/>
      </w:pPr>
    </w:p>
    <w:p w14:paraId="2C69F8CE" w14:textId="77777777" w:rsidR="00AC43B7" w:rsidRDefault="00AC43B7">
      <w:pPr>
        <w:pBdr>
          <w:top w:val="nil"/>
          <w:left w:val="nil"/>
          <w:bottom w:val="nil"/>
          <w:right w:val="nil"/>
          <w:between w:val="nil"/>
        </w:pBdr>
        <w:rPr>
          <w:b/>
          <w:color w:val="0000FF"/>
        </w:rPr>
      </w:pPr>
    </w:p>
    <w:p w14:paraId="2A7C8B72" w14:textId="06FE6C15" w:rsidR="000707B8" w:rsidRDefault="000707B8">
      <w:pPr>
        <w:pBdr>
          <w:top w:val="nil"/>
          <w:left w:val="nil"/>
          <w:bottom w:val="nil"/>
          <w:right w:val="nil"/>
          <w:between w:val="nil"/>
        </w:pBdr>
        <w:rPr>
          <w:b/>
          <w:color w:val="0000FF"/>
        </w:rPr>
      </w:pPr>
    </w:p>
    <w:p w14:paraId="7A4F774A" w14:textId="77777777" w:rsidR="00715102" w:rsidRDefault="00715102">
      <w:pPr>
        <w:pBdr>
          <w:top w:val="nil"/>
          <w:left w:val="nil"/>
          <w:bottom w:val="nil"/>
          <w:right w:val="nil"/>
          <w:between w:val="nil"/>
        </w:pBdr>
        <w:rPr>
          <w:b/>
          <w:color w:val="0000FF"/>
        </w:rPr>
      </w:pPr>
    </w:p>
    <w:p w14:paraId="00188329" w14:textId="77777777" w:rsidR="00715102" w:rsidRDefault="00715102">
      <w:pPr>
        <w:pBdr>
          <w:top w:val="nil"/>
          <w:left w:val="nil"/>
          <w:bottom w:val="nil"/>
          <w:right w:val="nil"/>
          <w:between w:val="nil"/>
        </w:pBdr>
        <w:rPr>
          <w:b/>
          <w:color w:val="0000FF"/>
        </w:rPr>
      </w:pPr>
    </w:p>
    <w:p w14:paraId="25A604F0" w14:textId="77777777" w:rsidR="00715102" w:rsidRDefault="00715102">
      <w:pPr>
        <w:pBdr>
          <w:top w:val="nil"/>
          <w:left w:val="nil"/>
          <w:bottom w:val="nil"/>
          <w:right w:val="nil"/>
          <w:between w:val="nil"/>
        </w:pBdr>
        <w:rPr>
          <w:b/>
          <w:color w:val="0000FF"/>
        </w:rPr>
      </w:pPr>
    </w:p>
    <w:p w14:paraId="5400B30A" w14:textId="77777777" w:rsidR="00715102" w:rsidRDefault="00715102">
      <w:pPr>
        <w:pBdr>
          <w:top w:val="nil"/>
          <w:left w:val="nil"/>
          <w:bottom w:val="nil"/>
          <w:right w:val="nil"/>
          <w:between w:val="nil"/>
        </w:pBdr>
        <w:rPr>
          <w:b/>
          <w:color w:val="0000FF"/>
        </w:rPr>
      </w:pPr>
    </w:p>
    <w:p w14:paraId="14C92472" w14:textId="77777777" w:rsidR="00715102" w:rsidRDefault="00715102">
      <w:pPr>
        <w:pBdr>
          <w:top w:val="nil"/>
          <w:left w:val="nil"/>
          <w:bottom w:val="nil"/>
          <w:right w:val="nil"/>
          <w:between w:val="nil"/>
        </w:pBdr>
        <w:rPr>
          <w:b/>
          <w:color w:val="0000FF"/>
        </w:rPr>
      </w:pPr>
    </w:p>
    <w:p w14:paraId="0DECEB9B" w14:textId="77777777" w:rsidR="00715102" w:rsidRDefault="00715102">
      <w:pPr>
        <w:pBdr>
          <w:top w:val="nil"/>
          <w:left w:val="nil"/>
          <w:bottom w:val="nil"/>
          <w:right w:val="nil"/>
          <w:between w:val="nil"/>
        </w:pBdr>
        <w:rPr>
          <w:b/>
          <w:color w:val="0000FF"/>
        </w:rPr>
      </w:pPr>
    </w:p>
    <w:p w14:paraId="7D2B272F" w14:textId="77777777" w:rsidR="00715102" w:rsidRDefault="00715102">
      <w:pPr>
        <w:pBdr>
          <w:top w:val="nil"/>
          <w:left w:val="nil"/>
          <w:bottom w:val="nil"/>
          <w:right w:val="nil"/>
          <w:between w:val="nil"/>
        </w:pBdr>
        <w:rPr>
          <w:b/>
          <w:color w:val="0000FF"/>
        </w:rPr>
      </w:pPr>
    </w:p>
    <w:p w14:paraId="25BC9E68" w14:textId="77777777" w:rsidR="00715102" w:rsidRDefault="00715102">
      <w:pPr>
        <w:pBdr>
          <w:top w:val="nil"/>
          <w:left w:val="nil"/>
          <w:bottom w:val="nil"/>
          <w:right w:val="nil"/>
          <w:between w:val="nil"/>
        </w:pBdr>
        <w:rPr>
          <w:b/>
          <w:color w:val="0000FF"/>
        </w:rPr>
      </w:pPr>
    </w:p>
    <w:p w14:paraId="6C10BBB7" w14:textId="77777777" w:rsidR="00715102" w:rsidRDefault="00715102">
      <w:pPr>
        <w:pBdr>
          <w:top w:val="nil"/>
          <w:left w:val="nil"/>
          <w:bottom w:val="nil"/>
          <w:right w:val="nil"/>
          <w:between w:val="nil"/>
        </w:pBdr>
        <w:rPr>
          <w:b/>
          <w:color w:val="0000FF"/>
        </w:rPr>
      </w:pPr>
    </w:p>
    <w:p w14:paraId="2CBA8C3E" w14:textId="77777777" w:rsidR="00715102" w:rsidRDefault="00715102">
      <w:pPr>
        <w:pBdr>
          <w:top w:val="nil"/>
          <w:left w:val="nil"/>
          <w:bottom w:val="nil"/>
          <w:right w:val="nil"/>
          <w:between w:val="nil"/>
        </w:pBdr>
        <w:rPr>
          <w:b/>
          <w:color w:val="0000FF"/>
        </w:rPr>
      </w:pPr>
    </w:p>
    <w:p w14:paraId="452D425D" w14:textId="77777777" w:rsidR="00715102" w:rsidRDefault="00715102">
      <w:pPr>
        <w:pBdr>
          <w:top w:val="nil"/>
          <w:left w:val="nil"/>
          <w:bottom w:val="nil"/>
          <w:right w:val="nil"/>
          <w:between w:val="nil"/>
        </w:pBdr>
        <w:rPr>
          <w:b/>
          <w:color w:val="0000FF"/>
        </w:rPr>
      </w:pPr>
    </w:p>
    <w:p w14:paraId="656049A6" w14:textId="77777777" w:rsidR="00715102" w:rsidRDefault="00715102">
      <w:pPr>
        <w:pBdr>
          <w:top w:val="nil"/>
          <w:left w:val="nil"/>
          <w:bottom w:val="nil"/>
          <w:right w:val="nil"/>
          <w:between w:val="nil"/>
        </w:pBdr>
        <w:rPr>
          <w:b/>
          <w:color w:val="0000FF"/>
        </w:rPr>
      </w:pPr>
    </w:p>
    <w:p w14:paraId="3ACF52DA" w14:textId="77777777" w:rsidR="00715102" w:rsidRDefault="00715102">
      <w:pPr>
        <w:pBdr>
          <w:top w:val="nil"/>
          <w:left w:val="nil"/>
          <w:bottom w:val="nil"/>
          <w:right w:val="nil"/>
          <w:between w:val="nil"/>
        </w:pBdr>
        <w:rPr>
          <w:b/>
          <w:color w:val="0000FF"/>
        </w:rPr>
      </w:pPr>
    </w:p>
    <w:p w14:paraId="2326064B" w14:textId="77777777" w:rsidR="00715102" w:rsidRDefault="00715102">
      <w:pPr>
        <w:pBdr>
          <w:top w:val="nil"/>
          <w:left w:val="nil"/>
          <w:bottom w:val="nil"/>
          <w:right w:val="nil"/>
          <w:between w:val="nil"/>
        </w:pBdr>
        <w:rPr>
          <w:b/>
          <w:color w:val="0000FF"/>
        </w:rPr>
      </w:pPr>
    </w:p>
    <w:p w14:paraId="28A90F84" w14:textId="77777777" w:rsidR="00715102" w:rsidRDefault="00715102">
      <w:pPr>
        <w:pBdr>
          <w:top w:val="nil"/>
          <w:left w:val="nil"/>
          <w:bottom w:val="nil"/>
          <w:right w:val="nil"/>
          <w:between w:val="nil"/>
        </w:pBdr>
        <w:rPr>
          <w:b/>
          <w:color w:val="0000FF"/>
        </w:rPr>
      </w:pPr>
    </w:p>
    <w:p w14:paraId="378E3187" w14:textId="77777777" w:rsidR="00715102" w:rsidRDefault="00715102">
      <w:pPr>
        <w:pBdr>
          <w:top w:val="nil"/>
          <w:left w:val="nil"/>
          <w:bottom w:val="nil"/>
          <w:right w:val="nil"/>
          <w:between w:val="nil"/>
        </w:pBdr>
        <w:rPr>
          <w:b/>
          <w:color w:val="0000FF"/>
        </w:rPr>
      </w:pPr>
    </w:p>
    <w:p w14:paraId="06B76FE2" w14:textId="77777777" w:rsidR="00715102" w:rsidRDefault="00715102">
      <w:pPr>
        <w:pBdr>
          <w:top w:val="nil"/>
          <w:left w:val="nil"/>
          <w:bottom w:val="nil"/>
          <w:right w:val="nil"/>
          <w:between w:val="nil"/>
        </w:pBdr>
        <w:rPr>
          <w:b/>
          <w:color w:val="0000FF"/>
        </w:rPr>
      </w:pPr>
    </w:p>
    <w:p w14:paraId="660EB025" w14:textId="77777777" w:rsidR="00715102" w:rsidRDefault="00715102">
      <w:pPr>
        <w:pBdr>
          <w:top w:val="nil"/>
          <w:left w:val="nil"/>
          <w:bottom w:val="nil"/>
          <w:right w:val="nil"/>
          <w:between w:val="nil"/>
        </w:pBdr>
        <w:rPr>
          <w:b/>
          <w:color w:val="0000FF"/>
        </w:rPr>
      </w:pPr>
    </w:p>
    <w:p w14:paraId="69852909" w14:textId="4FD31EB1" w:rsidR="000707B8" w:rsidRDefault="000707B8">
      <w:pPr>
        <w:pBdr>
          <w:top w:val="nil"/>
          <w:left w:val="nil"/>
          <w:bottom w:val="nil"/>
          <w:right w:val="nil"/>
          <w:between w:val="nil"/>
        </w:pBdr>
        <w:rPr>
          <w:b/>
          <w:color w:val="0000FF"/>
        </w:rPr>
      </w:pPr>
    </w:p>
    <w:tbl>
      <w:tblPr>
        <w:tblW w:w="9284" w:type="dxa"/>
        <w:tblCellMar>
          <w:top w:w="15" w:type="dxa"/>
          <w:left w:w="15" w:type="dxa"/>
          <w:bottom w:w="15" w:type="dxa"/>
          <w:right w:w="15" w:type="dxa"/>
        </w:tblCellMar>
        <w:tblLook w:val="04A0" w:firstRow="1" w:lastRow="0" w:firstColumn="1" w:lastColumn="0" w:noHBand="0" w:noVBand="1"/>
      </w:tblPr>
      <w:tblGrid>
        <w:gridCol w:w="4245"/>
        <w:gridCol w:w="5039"/>
      </w:tblGrid>
      <w:tr w:rsidR="000707B8" w:rsidRPr="007847ED" w14:paraId="3CD5DE8B" w14:textId="77777777" w:rsidTr="00044D75">
        <w:tc>
          <w:tcPr>
            <w:tcW w:w="9284"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AA7A79B" w14:textId="77777777" w:rsidR="000707B8" w:rsidRPr="007847ED" w:rsidRDefault="000707B8" w:rsidP="00044D75">
            <w:pPr>
              <w:spacing w:before="120"/>
              <w:jc w:val="center"/>
            </w:pPr>
          </w:p>
        </w:tc>
      </w:tr>
      <w:tr w:rsidR="000707B8" w:rsidRPr="007847ED" w14:paraId="51B613AC" w14:textId="77777777" w:rsidTr="00044D75">
        <w:tc>
          <w:tcPr>
            <w:tcW w:w="9284"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3C75049" w14:textId="4A2A1794" w:rsidR="000707B8" w:rsidRDefault="000707B8" w:rsidP="00044D75">
            <w:pPr>
              <w:rPr>
                <w:b/>
                <w:bCs/>
                <w:color w:val="0000FF"/>
                <w:sz w:val="44"/>
                <w:szCs w:val="48"/>
              </w:rPr>
            </w:pPr>
            <w:r w:rsidRPr="00CC2229">
              <w:rPr>
                <w:noProof/>
                <w:sz w:val="22"/>
              </w:rPr>
              <w:drawing>
                <wp:anchor distT="0" distB="0" distL="0" distR="0" simplePos="0" relativeHeight="251660288" behindDoc="0" locked="0" layoutInCell="1" allowOverlap="1" wp14:anchorId="3E8E0D79" wp14:editId="60D49C85">
                  <wp:simplePos x="0" y="0"/>
                  <wp:positionH relativeFrom="column">
                    <wp:posOffset>476250</wp:posOffset>
                  </wp:positionH>
                  <wp:positionV relativeFrom="paragraph">
                    <wp:posOffset>264160</wp:posOffset>
                  </wp:positionV>
                  <wp:extent cx="711200" cy="618490"/>
                  <wp:effectExtent l="0" t="0" r="0" b="0"/>
                  <wp:wrapNone/>
                  <wp:docPr id="2" name="Obrázek 2" descr="ZS_Sych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ZS_Sychro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200" cy="618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FFFE6" w14:textId="77777777" w:rsidR="000707B8" w:rsidRPr="00CC2229" w:rsidRDefault="000707B8" w:rsidP="00044D75">
            <w:pPr>
              <w:ind w:left="1416" w:firstLine="708"/>
              <w:rPr>
                <w:sz w:val="22"/>
              </w:rPr>
            </w:pPr>
            <w:r>
              <w:rPr>
                <w:rFonts w:ascii="Arial" w:eastAsia="Arial" w:hAnsi="Arial" w:cs="Arial"/>
                <w:b/>
                <w:sz w:val="32"/>
                <w:szCs w:val="36"/>
              </w:rPr>
              <w:t xml:space="preserve">          </w:t>
            </w:r>
            <w:r w:rsidRPr="00CC2229">
              <w:rPr>
                <w:rFonts w:ascii="Arial" w:eastAsia="Arial" w:hAnsi="Arial" w:cs="Arial"/>
                <w:b/>
                <w:sz w:val="32"/>
                <w:szCs w:val="36"/>
              </w:rPr>
              <w:t>Základní škola Vsetín, Sychrov 97   </w:t>
            </w:r>
          </w:p>
          <w:p w14:paraId="3DE8EC4D" w14:textId="77777777" w:rsidR="000707B8" w:rsidRPr="00CC2229" w:rsidRDefault="000707B8" w:rsidP="00044D75">
            <w:pPr>
              <w:rPr>
                <w:sz w:val="22"/>
              </w:rPr>
            </w:pPr>
            <w:r w:rsidRPr="00CC2229">
              <w:rPr>
                <w:rFonts w:ascii="Arial" w:eastAsia="Arial" w:hAnsi="Arial" w:cs="Arial"/>
                <w:sz w:val="22"/>
              </w:rPr>
              <w:t xml:space="preserve">                                    </w:t>
            </w:r>
            <w:r>
              <w:rPr>
                <w:rFonts w:ascii="Arial" w:eastAsia="Arial" w:hAnsi="Arial" w:cs="Arial"/>
                <w:sz w:val="22"/>
              </w:rPr>
              <w:t xml:space="preserve"> </w:t>
            </w:r>
            <w:r w:rsidRPr="00CC2229">
              <w:rPr>
                <w:rFonts w:ascii="Arial" w:eastAsia="Arial" w:hAnsi="Arial" w:cs="Arial"/>
                <w:sz w:val="22"/>
              </w:rPr>
              <w:t>MUDr. Františka Sovy 97, 755 01 VSETÍN</w:t>
            </w:r>
          </w:p>
          <w:p w14:paraId="2BBE2655" w14:textId="77777777" w:rsidR="000707B8" w:rsidRPr="00CC2229" w:rsidRDefault="000707B8" w:rsidP="00044D75">
            <w:pPr>
              <w:pStyle w:val="Zhlav"/>
              <w:rPr>
                <w:sz w:val="22"/>
              </w:rPr>
            </w:pPr>
            <w:r w:rsidRPr="00CC2229">
              <w:rPr>
                <w:rFonts w:ascii="Arial" w:eastAsia="Arial" w:hAnsi="Arial" w:cs="Arial"/>
                <w:i/>
                <w:color w:val="00B0F0"/>
                <w:sz w:val="16"/>
                <w:szCs w:val="18"/>
              </w:rPr>
              <w:t xml:space="preserve">                                           </w:t>
            </w:r>
            <w:r>
              <w:rPr>
                <w:rFonts w:ascii="Arial" w:eastAsia="Arial" w:hAnsi="Arial" w:cs="Arial"/>
                <w:i/>
                <w:color w:val="00B0F0"/>
                <w:sz w:val="16"/>
                <w:szCs w:val="18"/>
              </w:rPr>
              <w:t xml:space="preserve">                                 </w:t>
            </w:r>
            <w:r w:rsidRPr="00CC2229">
              <w:rPr>
                <w:rFonts w:ascii="Arial" w:eastAsia="Arial" w:hAnsi="Arial" w:cs="Arial"/>
                <w:i/>
                <w:color w:val="00B0F0"/>
                <w:sz w:val="16"/>
                <w:szCs w:val="18"/>
              </w:rPr>
              <w:t xml:space="preserve">   je úžasné, co děti dokáží, když jim k tomu dáme příležitost…</w:t>
            </w:r>
            <w:r w:rsidRPr="00CC2229">
              <w:rPr>
                <w:sz w:val="22"/>
              </w:rPr>
              <w:t xml:space="preserve"> </w:t>
            </w:r>
          </w:p>
          <w:p w14:paraId="38D154FC" w14:textId="77777777" w:rsidR="000707B8" w:rsidRPr="00CC2229" w:rsidRDefault="000707B8" w:rsidP="00044D75">
            <w:pPr>
              <w:jc w:val="center"/>
              <w:rPr>
                <w:b/>
                <w:bCs/>
                <w:color w:val="0000FF"/>
                <w:szCs w:val="48"/>
              </w:rPr>
            </w:pPr>
          </w:p>
        </w:tc>
      </w:tr>
      <w:tr w:rsidR="000707B8" w:rsidRPr="007847ED" w14:paraId="7802289C" w14:textId="77777777" w:rsidTr="00044D75">
        <w:tc>
          <w:tcPr>
            <w:tcW w:w="9284"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11D9C4D" w14:textId="15366ACE" w:rsidR="000707B8" w:rsidRPr="000707B8" w:rsidRDefault="000707B8" w:rsidP="00044D75">
            <w:pPr>
              <w:jc w:val="center"/>
              <w:rPr>
                <w:color w:val="0033CC"/>
              </w:rPr>
            </w:pPr>
            <w:r w:rsidRPr="000707B8">
              <w:rPr>
                <w:b/>
                <w:bCs/>
                <w:color w:val="0033CC"/>
                <w:sz w:val="28"/>
                <w:szCs w:val="48"/>
              </w:rPr>
              <w:t>Dodatek k vnitřnímu řádu školní jídelny č. 1</w:t>
            </w:r>
          </w:p>
        </w:tc>
      </w:tr>
      <w:tr w:rsidR="000707B8" w:rsidRPr="007847ED" w14:paraId="065A7113" w14:textId="77777777" w:rsidTr="00044D75">
        <w:tc>
          <w:tcPr>
            <w:tcW w:w="9284"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5DCE56E" w14:textId="10C2B1D9" w:rsidR="000707B8" w:rsidRPr="000707B8" w:rsidRDefault="000707B8" w:rsidP="00044D75">
            <w:pPr>
              <w:jc w:val="center"/>
              <w:rPr>
                <w:color w:val="0033CC"/>
              </w:rPr>
            </w:pPr>
            <w:r w:rsidRPr="000707B8">
              <w:rPr>
                <w:b/>
                <w:bCs/>
                <w:color w:val="0033CC"/>
                <w:sz w:val="44"/>
                <w:szCs w:val="48"/>
              </w:rPr>
              <w:t>Cena stravného</w:t>
            </w:r>
          </w:p>
        </w:tc>
      </w:tr>
      <w:tr w:rsidR="000707B8" w:rsidRPr="007847ED" w14:paraId="29C62ACE" w14:textId="77777777" w:rsidTr="000707B8">
        <w:tc>
          <w:tcPr>
            <w:tcW w:w="424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6B09DA6" w14:textId="77777777" w:rsidR="000707B8" w:rsidRPr="0065634C" w:rsidRDefault="000707B8" w:rsidP="00044D75">
            <w:r w:rsidRPr="0065634C">
              <w:t xml:space="preserve">Č.j.: </w:t>
            </w:r>
          </w:p>
        </w:tc>
        <w:tc>
          <w:tcPr>
            <w:tcW w:w="50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09CC88A" w14:textId="54C691CF" w:rsidR="000707B8" w:rsidRPr="00715102" w:rsidRDefault="000707B8" w:rsidP="00044D75">
            <w:pPr>
              <w:rPr>
                <w:color w:val="FFFF00"/>
              </w:rPr>
            </w:pPr>
            <w:r>
              <w:t xml:space="preserve">ZŠ – SY </w:t>
            </w:r>
            <w:r w:rsidR="00C77D40">
              <w:t>–</w:t>
            </w:r>
            <w:r>
              <w:t xml:space="preserve"> </w:t>
            </w:r>
            <w:r w:rsidR="000F2F4E">
              <w:t>290/2025</w:t>
            </w:r>
          </w:p>
        </w:tc>
      </w:tr>
      <w:tr w:rsidR="000707B8" w:rsidRPr="007847ED" w14:paraId="4F301579" w14:textId="77777777" w:rsidTr="000707B8">
        <w:tc>
          <w:tcPr>
            <w:tcW w:w="424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264DE0E" w14:textId="77777777" w:rsidR="000707B8" w:rsidRPr="0065634C" w:rsidRDefault="000707B8" w:rsidP="00044D75">
            <w:pPr>
              <w:spacing w:before="120"/>
              <w:rPr>
                <w:color w:val="000000"/>
              </w:rPr>
            </w:pPr>
            <w:r w:rsidRPr="0065634C">
              <w:t>Spisový znak; skartační znak</w:t>
            </w:r>
          </w:p>
        </w:tc>
        <w:tc>
          <w:tcPr>
            <w:tcW w:w="50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2A781EC" w14:textId="5CC29BCB" w:rsidR="000707B8" w:rsidRPr="0065634C" w:rsidRDefault="000707B8" w:rsidP="00044D75">
            <w:pPr>
              <w:spacing w:before="120"/>
              <w:rPr>
                <w:color w:val="000000"/>
              </w:rPr>
            </w:pPr>
            <w:r>
              <w:rPr>
                <w:color w:val="000000"/>
              </w:rPr>
              <w:t>A 3. 11</w:t>
            </w:r>
            <w:r w:rsidRPr="0065634C">
              <w:rPr>
                <w:color w:val="000000"/>
              </w:rPr>
              <w:t xml:space="preserve">              A 5                                                                 </w:t>
            </w:r>
          </w:p>
        </w:tc>
      </w:tr>
      <w:tr w:rsidR="000707B8" w:rsidRPr="007847ED" w14:paraId="72ED3CE7" w14:textId="77777777" w:rsidTr="000707B8">
        <w:tc>
          <w:tcPr>
            <w:tcW w:w="424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2B49B87" w14:textId="77777777" w:rsidR="000707B8" w:rsidRPr="0065634C" w:rsidRDefault="000707B8" w:rsidP="00044D75">
            <w:pPr>
              <w:spacing w:before="120"/>
            </w:pPr>
            <w:r w:rsidRPr="0065634C">
              <w:rPr>
                <w:color w:val="000000"/>
              </w:rPr>
              <w:t>Vypracoval:</w:t>
            </w:r>
          </w:p>
        </w:tc>
        <w:tc>
          <w:tcPr>
            <w:tcW w:w="50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5BF31FA" w14:textId="783E959C" w:rsidR="000707B8" w:rsidRPr="0065634C" w:rsidRDefault="000707B8" w:rsidP="00044D75">
            <w:pPr>
              <w:spacing w:before="120"/>
            </w:pPr>
            <w:r>
              <w:rPr>
                <w:color w:val="000000"/>
              </w:rPr>
              <w:t>Petra Oth</w:t>
            </w:r>
            <w:r w:rsidRPr="0065634C">
              <w:rPr>
                <w:color w:val="000000"/>
              </w:rPr>
              <w:t xml:space="preserve">, </w:t>
            </w:r>
            <w:r>
              <w:rPr>
                <w:color w:val="000000"/>
              </w:rPr>
              <w:t>vedoucí školní jídelny</w:t>
            </w:r>
          </w:p>
        </w:tc>
      </w:tr>
      <w:tr w:rsidR="000707B8" w:rsidRPr="007847ED" w14:paraId="500B38A1" w14:textId="77777777" w:rsidTr="000707B8">
        <w:tc>
          <w:tcPr>
            <w:tcW w:w="424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2466F25" w14:textId="77777777" w:rsidR="000707B8" w:rsidRPr="0065634C" w:rsidRDefault="000707B8" w:rsidP="00044D75">
            <w:pPr>
              <w:spacing w:before="120"/>
            </w:pPr>
            <w:r w:rsidRPr="0065634C">
              <w:rPr>
                <w:color w:val="000000"/>
              </w:rPr>
              <w:t>Schválil:</w:t>
            </w:r>
          </w:p>
        </w:tc>
        <w:tc>
          <w:tcPr>
            <w:tcW w:w="50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322906B" w14:textId="77777777" w:rsidR="000707B8" w:rsidRPr="0065634C" w:rsidRDefault="000707B8" w:rsidP="00044D75">
            <w:pPr>
              <w:spacing w:before="120"/>
            </w:pPr>
            <w:r w:rsidRPr="0065634C">
              <w:rPr>
                <w:color w:val="000000"/>
              </w:rPr>
              <w:t>Mgr. Pavlína Planková, ředitelka školy</w:t>
            </w:r>
          </w:p>
        </w:tc>
      </w:tr>
      <w:tr w:rsidR="000707B8" w:rsidRPr="007847ED" w14:paraId="441CCFB6" w14:textId="77777777" w:rsidTr="000707B8">
        <w:tc>
          <w:tcPr>
            <w:tcW w:w="424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6E4B10A" w14:textId="228DD9B4" w:rsidR="000707B8" w:rsidRPr="0065634C" w:rsidRDefault="000707B8" w:rsidP="00044D75">
            <w:pPr>
              <w:spacing w:before="120"/>
              <w:rPr>
                <w:color w:val="000000"/>
              </w:rPr>
            </w:pPr>
            <w:r>
              <w:t xml:space="preserve">Dodatek směrnice nabývá platnosti </w:t>
            </w:r>
            <w:r w:rsidRPr="0065634C">
              <w:t>dne:</w:t>
            </w:r>
          </w:p>
        </w:tc>
        <w:tc>
          <w:tcPr>
            <w:tcW w:w="50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E68C364" w14:textId="66770A2D" w:rsidR="000707B8" w:rsidRPr="0065634C" w:rsidRDefault="000707B8" w:rsidP="008D6215">
            <w:pPr>
              <w:spacing w:before="120"/>
              <w:rPr>
                <w:color w:val="000000"/>
              </w:rPr>
            </w:pPr>
            <w:r>
              <w:rPr>
                <w:color w:val="000000"/>
              </w:rPr>
              <w:t>01.</w:t>
            </w:r>
            <w:r w:rsidR="00715102">
              <w:rPr>
                <w:color w:val="000000"/>
              </w:rPr>
              <w:t>09</w:t>
            </w:r>
            <w:r>
              <w:rPr>
                <w:color w:val="000000"/>
              </w:rPr>
              <w:t>.202</w:t>
            </w:r>
            <w:r w:rsidR="00715102">
              <w:rPr>
                <w:color w:val="000000"/>
              </w:rPr>
              <w:t>4</w:t>
            </w:r>
          </w:p>
        </w:tc>
      </w:tr>
      <w:tr w:rsidR="000707B8" w:rsidRPr="007847ED" w14:paraId="40E3A2EA" w14:textId="77777777" w:rsidTr="000707B8">
        <w:tc>
          <w:tcPr>
            <w:tcW w:w="424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05940AD" w14:textId="1C8F7C74" w:rsidR="000707B8" w:rsidRPr="0065634C" w:rsidRDefault="000707B8" w:rsidP="00044D75">
            <w:pPr>
              <w:spacing w:before="120"/>
              <w:rPr>
                <w:color w:val="000000"/>
              </w:rPr>
            </w:pPr>
            <w:r>
              <w:t xml:space="preserve">Dodatek směrnice nabývá účinnosti </w:t>
            </w:r>
            <w:r w:rsidRPr="0065634C">
              <w:t>dne:</w:t>
            </w:r>
          </w:p>
        </w:tc>
        <w:tc>
          <w:tcPr>
            <w:tcW w:w="50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B12F23C" w14:textId="39996131" w:rsidR="000707B8" w:rsidRPr="0065634C" w:rsidRDefault="000707B8" w:rsidP="008D6215">
            <w:pPr>
              <w:spacing w:before="120"/>
              <w:rPr>
                <w:color w:val="000000"/>
              </w:rPr>
            </w:pPr>
            <w:r>
              <w:rPr>
                <w:color w:val="000000"/>
              </w:rPr>
              <w:t>01.0</w:t>
            </w:r>
            <w:r w:rsidR="00715102">
              <w:rPr>
                <w:color w:val="000000"/>
              </w:rPr>
              <w:t>9</w:t>
            </w:r>
            <w:r>
              <w:rPr>
                <w:color w:val="000000"/>
              </w:rPr>
              <w:t>.202</w:t>
            </w:r>
            <w:r w:rsidR="00715102">
              <w:rPr>
                <w:color w:val="000000"/>
              </w:rPr>
              <w:t>4</w:t>
            </w:r>
          </w:p>
        </w:tc>
      </w:tr>
      <w:tr w:rsidR="000707B8" w:rsidRPr="007847ED" w14:paraId="797455AE" w14:textId="77777777" w:rsidTr="00044D75">
        <w:tc>
          <w:tcPr>
            <w:tcW w:w="9284"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7EDD0E8" w14:textId="77777777" w:rsidR="000707B8" w:rsidRPr="0065634C" w:rsidRDefault="000707B8" w:rsidP="00044D75">
            <w:pPr>
              <w:spacing w:before="120"/>
              <w:rPr>
                <w:color w:val="000000"/>
              </w:rPr>
            </w:pPr>
            <w:r w:rsidRPr="0065634C">
              <w:t>Změny ve směrnici jsou prováděny formou číslovaných písemných dodatků, které tvoří součást tohoto předpisu.</w:t>
            </w:r>
          </w:p>
        </w:tc>
      </w:tr>
      <w:tr w:rsidR="000707B8" w:rsidRPr="007847ED" w14:paraId="2CB60F1B" w14:textId="77777777" w:rsidTr="000707B8">
        <w:tc>
          <w:tcPr>
            <w:tcW w:w="424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F07E8B9" w14:textId="77777777" w:rsidR="000707B8" w:rsidRPr="00202B39" w:rsidRDefault="000707B8" w:rsidP="00044D75">
            <w:pPr>
              <w:spacing w:before="120"/>
            </w:pPr>
          </w:p>
        </w:tc>
        <w:tc>
          <w:tcPr>
            <w:tcW w:w="50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D77EC6D" w14:textId="77777777" w:rsidR="000707B8" w:rsidRPr="00202B39" w:rsidRDefault="000707B8" w:rsidP="00044D75">
            <w:pPr>
              <w:spacing w:before="120"/>
            </w:pPr>
          </w:p>
        </w:tc>
      </w:tr>
      <w:tr w:rsidR="000707B8" w:rsidRPr="007847ED" w14:paraId="3325DF32" w14:textId="77777777" w:rsidTr="000707B8">
        <w:tc>
          <w:tcPr>
            <w:tcW w:w="424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F6E3BE0" w14:textId="77777777" w:rsidR="000707B8" w:rsidRPr="00202B39" w:rsidRDefault="000707B8" w:rsidP="00044D75">
            <w:pPr>
              <w:spacing w:before="120"/>
            </w:pPr>
          </w:p>
        </w:tc>
        <w:tc>
          <w:tcPr>
            <w:tcW w:w="50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2FBDBA4" w14:textId="77777777" w:rsidR="000707B8" w:rsidRPr="00202B39" w:rsidRDefault="000707B8" w:rsidP="00044D75">
            <w:pPr>
              <w:spacing w:before="120"/>
            </w:pPr>
          </w:p>
        </w:tc>
      </w:tr>
    </w:tbl>
    <w:p w14:paraId="27DCD848" w14:textId="77777777" w:rsidR="00715102" w:rsidRDefault="00C77D40" w:rsidP="00C77D40">
      <w:pPr>
        <w:shd w:val="clear" w:color="auto" w:fill="FFFFFF"/>
        <w:spacing w:before="100" w:beforeAutospacing="1" w:after="300"/>
        <w:jc w:val="both"/>
        <w:rPr>
          <w:b/>
          <w:color w:val="0000FF"/>
        </w:rPr>
      </w:pPr>
      <w:r>
        <w:rPr>
          <w:b/>
          <w:color w:val="0000FF"/>
        </w:rPr>
        <w:t>Ceník stravného</w:t>
      </w:r>
    </w:p>
    <w:p w14:paraId="34611AEE" w14:textId="55653CDD" w:rsidR="00C77D40" w:rsidRPr="00C77D40" w:rsidRDefault="00C77D40" w:rsidP="00C77D40">
      <w:pPr>
        <w:shd w:val="clear" w:color="auto" w:fill="FFFFFF"/>
        <w:spacing w:before="100" w:beforeAutospacing="1" w:after="300"/>
        <w:jc w:val="both"/>
        <w:rPr>
          <w:color w:val="000000" w:themeColor="text1"/>
        </w:rPr>
      </w:pPr>
      <w:r w:rsidRPr="00677FB8">
        <w:rPr>
          <w:color w:val="000000" w:themeColor="text1"/>
        </w:rPr>
        <w:t>Do věkových skupin jsou strávníci zařazováni na dobu školního roku, ve kterém dosahují daného věku. Za školní rok se považuje období od 1. září daného roku do 31. srpna následujícího kalendářního roku.</w:t>
      </w:r>
    </w:p>
    <w:tbl>
      <w:tblPr>
        <w:tblStyle w:val="Mkatabulky"/>
        <w:tblW w:w="0" w:type="auto"/>
        <w:tblInd w:w="360" w:type="dxa"/>
        <w:tblLook w:val="04A0" w:firstRow="1" w:lastRow="0" w:firstColumn="1" w:lastColumn="0" w:noHBand="0" w:noVBand="1"/>
      </w:tblPr>
      <w:tblGrid>
        <w:gridCol w:w="3888"/>
        <w:gridCol w:w="4819"/>
      </w:tblGrid>
      <w:tr w:rsidR="00C77D40" w14:paraId="6229595F" w14:textId="77777777" w:rsidTr="00044D75">
        <w:tc>
          <w:tcPr>
            <w:tcW w:w="3888" w:type="dxa"/>
          </w:tcPr>
          <w:p w14:paraId="2A8D6FDB" w14:textId="77777777" w:rsidR="00C77D40" w:rsidRPr="00677FB8" w:rsidRDefault="00C77D40" w:rsidP="00044D75">
            <w:pPr>
              <w:shd w:val="clear" w:color="auto" w:fill="FFFFFF"/>
              <w:ind w:left="360"/>
              <w:jc w:val="center"/>
              <w:rPr>
                <w:color w:val="000000" w:themeColor="text1"/>
              </w:rPr>
            </w:pPr>
            <w:r w:rsidRPr="00677FB8">
              <w:rPr>
                <w:color w:val="000000" w:themeColor="text1"/>
              </w:rPr>
              <w:t>Žák 7 – 10 let</w:t>
            </w:r>
          </w:p>
        </w:tc>
        <w:tc>
          <w:tcPr>
            <w:tcW w:w="4819" w:type="dxa"/>
          </w:tcPr>
          <w:p w14:paraId="0F08DD95" w14:textId="1E3E0FC7" w:rsidR="00C77D40" w:rsidRDefault="00C77D40" w:rsidP="00DB5A46">
            <w:pPr>
              <w:spacing w:before="100" w:beforeAutospacing="1" w:after="300"/>
              <w:jc w:val="center"/>
              <w:rPr>
                <w:color w:val="0000FF"/>
              </w:rPr>
            </w:pPr>
            <w:r w:rsidRPr="00677FB8">
              <w:t xml:space="preserve">Cena obědu </w:t>
            </w:r>
            <w:r w:rsidR="00796AFD">
              <w:t>30</w:t>
            </w:r>
            <w:r w:rsidRPr="00677FB8">
              <w:t xml:space="preserve"> Kč</w:t>
            </w:r>
          </w:p>
        </w:tc>
      </w:tr>
      <w:tr w:rsidR="00C77D40" w14:paraId="3D968E5A" w14:textId="77777777" w:rsidTr="00044D75">
        <w:tc>
          <w:tcPr>
            <w:tcW w:w="3888" w:type="dxa"/>
          </w:tcPr>
          <w:p w14:paraId="67566CD9" w14:textId="77777777" w:rsidR="00C77D40" w:rsidRPr="00677FB8" w:rsidRDefault="00C77D40" w:rsidP="00044D75">
            <w:pPr>
              <w:shd w:val="clear" w:color="auto" w:fill="FFFFFF"/>
              <w:ind w:left="360"/>
              <w:jc w:val="center"/>
              <w:rPr>
                <w:color w:val="000000" w:themeColor="text1"/>
              </w:rPr>
            </w:pPr>
            <w:r>
              <w:rPr>
                <w:color w:val="000000" w:themeColor="text1"/>
              </w:rPr>
              <w:t xml:space="preserve">Žák 11 </w:t>
            </w:r>
            <w:r w:rsidRPr="00677FB8">
              <w:rPr>
                <w:color w:val="000000" w:themeColor="text1"/>
              </w:rPr>
              <w:t>–</w:t>
            </w:r>
            <w:r>
              <w:rPr>
                <w:color w:val="000000" w:themeColor="text1"/>
              </w:rPr>
              <w:t xml:space="preserve"> 14</w:t>
            </w:r>
            <w:r w:rsidRPr="00677FB8">
              <w:rPr>
                <w:color w:val="000000" w:themeColor="text1"/>
              </w:rPr>
              <w:t xml:space="preserve"> let</w:t>
            </w:r>
          </w:p>
        </w:tc>
        <w:tc>
          <w:tcPr>
            <w:tcW w:w="4819" w:type="dxa"/>
          </w:tcPr>
          <w:p w14:paraId="799AAAC7" w14:textId="0BAE5DA7" w:rsidR="00C77D40" w:rsidRDefault="00C77D40" w:rsidP="00DB5A46">
            <w:pPr>
              <w:spacing w:before="100" w:beforeAutospacing="1" w:after="300"/>
              <w:jc w:val="center"/>
              <w:rPr>
                <w:color w:val="0000FF"/>
              </w:rPr>
            </w:pPr>
            <w:r w:rsidRPr="00677FB8">
              <w:t xml:space="preserve">Cena </w:t>
            </w:r>
            <w:r>
              <w:t xml:space="preserve">obědu </w:t>
            </w:r>
            <w:r w:rsidR="00DB5A46">
              <w:t>3</w:t>
            </w:r>
            <w:r w:rsidR="00796AFD">
              <w:t>3</w:t>
            </w:r>
            <w:r w:rsidRPr="00677FB8">
              <w:t xml:space="preserve"> Kč</w:t>
            </w:r>
          </w:p>
        </w:tc>
      </w:tr>
      <w:tr w:rsidR="00C77D40" w14:paraId="66A31358" w14:textId="77777777" w:rsidTr="00044D75">
        <w:tc>
          <w:tcPr>
            <w:tcW w:w="3888" w:type="dxa"/>
          </w:tcPr>
          <w:p w14:paraId="53DFE87D" w14:textId="77777777" w:rsidR="00C77D40" w:rsidRPr="00677FB8" w:rsidRDefault="00C77D40" w:rsidP="00044D75">
            <w:pPr>
              <w:shd w:val="clear" w:color="auto" w:fill="FFFFFF"/>
              <w:ind w:left="360"/>
              <w:jc w:val="center"/>
              <w:rPr>
                <w:color w:val="000000" w:themeColor="text1"/>
              </w:rPr>
            </w:pPr>
            <w:r>
              <w:rPr>
                <w:color w:val="000000" w:themeColor="text1"/>
              </w:rPr>
              <w:t>Žák 15 a více let</w:t>
            </w:r>
          </w:p>
        </w:tc>
        <w:tc>
          <w:tcPr>
            <w:tcW w:w="4819" w:type="dxa"/>
          </w:tcPr>
          <w:p w14:paraId="4FE6DC6D" w14:textId="5D209B06" w:rsidR="00C77D40" w:rsidRDefault="00C77D40" w:rsidP="00DB5A46">
            <w:pPr>
              <w:spacing w:before="100" w:beforeAutospacing="1" w:after="300"/>
              <w:jc w:val="center"/>
              <w:rPr>
                <w:color w:val="0000FF"/>
              </w:rPr>
            </w:pPr>
            <w:r w:rsidRPr="00677FB8">
              <w:t xml:space="preserve">Cena </w:t>
            </w:r>
            <w:r>
              <w:t>obědu 3</w:t>
            </w:r>
            <w:r w:rsidR="00796AFD">
              <w:t>6</w:t>
            </w:r>
            <w:r w:rsidRPr="00677FB8">
              <w:t xml:space="preserve"> Kč</w:t>
            </w:r>
          </w:p>
        </w:tc>
      </w:tr>
      <w:tr w:rsidR="00C77D40" w14:paraId="3DEA6EE4" w14:textId="77777777" w:rsidTr="00044D75">
        <w:tc>
          <w:tcPr>
            <w:tcW w:w="3888" w:type="dxa"/>
          </w:tcPr>
          <w:p w14:paraId="1929F754" w14:textId="77777777" w:rsidR="00C77D40" w:rsidRPr="00677FB8" w:rsidRDefault="00C77D40" w:rsidP="00044D75">
            <w:pPr>
              <w:spacing w:before="100" w:beforeAutospacing="1" w:after="300"/>
              <w:jc w:val="center"/>
              <w:rPr>
                <w:color w:val="0000FF"/>
              </w:rPr>
            </w:pPr>
            <w:r w:rsidRPr="00677FB8">
              <w:rPr>
                <w:color w:val="000000" w:themeColor="text1"/>
              </w:rPr>
              <w:t>Zaměstnanci školy</w:t>
            </w:r>
          </w:p>
        </w:tc>
        <w:tc>
          <w:tcPr>
            <w:tcW w:w="4819" w:type="dxa"/>
          </w:tcPr>
          <w:p w14:paraId="7A021B9E" w14:textId="506F7AA9" w:rsidR="00C77D40" w:rsidRDefault="00C77D40" w:rsidP="00DB5A46">
            <w:pPr>
              <w:spacing w:before="100" w:beforeAutospacing="1" w:after="300"/>
              <w:jc w:val="center"/>
              <w:rPr>
                <w:color w:val="0000FF"/>
              </w:rPr>
            </w:pPr>
            <w:r w:rsidRPr="00677FB8">
              <w:t xml:space="preserve">Cena </w:t>
            </w:r>
            <w:r>
              <w:t>obědu 3</w:t>
            </w:r>
            <w:r w:rsidR="00796AFD">
              <w:t>6</w:t>
            </w:r>
            <w:r w:rsidRPr="00677FB8">
              <w:t xml:space="preserve"> Kč</w:t>
            </w:r>
          </w:p>
        </w:tc>
      </w:tr>
      <w:tr w:rsidR="00C77D40" w14:paraId="4C7AA580" w14:textId="77777777" w:rsidTr="00044D75">
        <w:tc>
          <w:tcPr>
            <w:tcW w:w="3888" w:type="dxa"/>
          </w:tcPr>
          <w:p w14:paraId="65ACE948" w14:textId="77777777" w:rsidR="00C77D40" w:rsidRDefault="00C77D40" w:rsidP="00044D75">
            <w:pPr>
              <w:spacing w:before="100" w:beforeAutospacing="1" w:after="300"/>
              <w:jc w:val="center"/>
              <w:rPr>
                <w:color w:val="0000FF"/>
              </w:rPr>
            </w:pPr>
            <w:r>
              <w:rPr>
                <w:color w:val="000000" w:themeColor="text1"/>
              </w:rPr>
              <w:t>Cizí strávníci</w:t>
            </w:r>
          </w:p>
        </w:tc>
        <w:tc>
          <w:tcPr>
            <w:tcW w:w="4819" w:type="dxa"/>
          </w:tcPr>
          <w:p w14:paraId="357E61CC" w14:textId="65FB6585" w:rsidR="00C77D40" w:rsidRDefault="00C77D40" w:rsidP="00DB5A46">
            <w:pPr>
              <w:spacing w:before="100" w:beforeAutospacing="1" w:after="300"/>
              <w:jc w:val="center"/>
              <w:rPr>
                <w:color w:val="0000FF"/>
              </w:rPr>
            </w:pPr>
            <w:r w:rsidRPr="00677FB8">
              <w:t xml:space="preserve">Cena </w:t>
            </w:r>
            <w:r>
              <w:t xml:space="preserve">obědu </w:t>
            </w:r>
            <w:r w:rsidR="00796AFD">
              <w:t>100</w:t>
            </w:r>
            <w:r w:rsidRPr="00677FB8">
              <w:t xml:space="preserve"> Kč</w:t>
            </w:r>
          </w:p>
        </w:tc>
      </w:tr>
    </w:tbl>
    <w:p w14:paraId="6314D795" w14:textId="027FAB96" w:rsidR="00C77D40" w:rsidRDefault="00C77D40">
      <w:pPr>
        <w:pBdr>
          <w:top w:val="nil"/>
          <w:left w:val="nil"/>
          <w:bottom w:val="nil"/>
          <w:right w:val="nil"/>
          <w:between w:val="nil"/>
        </w:pBdr>
        <w:rPr>
          <w:b/>
          <w:color w:val="0000FF"/>
        </w:rPr>
      </w:pPr>
    </w:p>
    <w:p w14:paraId="76E646D2" w14:textId="7B37E25F" w:rsidR="00F5475D" w:rsidRDefault="00F5475D">
      <w:pPr>
        <w:pBdr>
          <w:top w:val="nil"/>
          <w:left w:val="nil"/>
          <w:bottom w:val="nil"/>
          <w:right w:val="nil"/>
          <w:between w:val="nil"/>
        </w:pBdr>
        <w:rPr>
          <w:b/>
          <w:color w:val="0000FF"/>
        </w:rPr>
      </w:pPr>
    </w:p>
    <w:tbl>
      <w:tblPr>
        <w:tblStyle w:val="Mkatabulky"/>
        <w:tblW w:w="0" w:type="auto"/>
        <w:tblInd w:w="279" w:type="dxa"/>
        <w:tblLook w:val="04A0" w:firstRow="1" w:lastRow="0" w:firstColumn="1" w:lastColumn="0" w:noHBand="0" w:noVBand="1"/>
      </w:tblPr>
      <w:tblGrid>
        <w:gridCol w:w="3969"/>
        <w:gridCol w:w="4819"/>
      </w:tblGrid>
      <w:tr w:rsidR="00F5475D" w14:paraId="55F15FAB" w14:textId="77777777" w:rsidTr="00F5475D">
        <w:tc>
          <w:tcPr>
            <w:tcW w:w="3969" w:type="dxa"/>
          </w:tcPr>
          <w:p w14:paraId="5C496D6F" w14:textId="7A2F4E5B" w:rsidR="00F5475D" w:rsidRPr="00F5475D" w:rsidRDefault="00F5475D" w:rsidP="00F5475D">
            <w:pPr>
              <w:spacing w:line="480" w:lineRule="auto"/>
              <w:jc w:val="center"/>
              <w:rPr>
                <w:bCs/>
              </w:rPr>
            </w:pPr>
            <w:r w:rsidRPr="00F5475D">
              <w:rPr>
                <w:bCs/>
              </w:rPr>
              <w:t>Mzdové náklady</w:t>
            </w:r>
          </w:p>
        </w:tc>
        <w:tc>
          <w:tcPr>
            <w:tcW w:w="4819" w:type="dxa"/>
          </w:tcPr>
          <w:p w14:paraId="07F826B3" w14:textId="2C7D9833" w:rsidR="00F5475D" w:rsidRPr="00F5475D" w:rsidRDefault="003A2598" w:rsidP="00F5475D">
            <w:pPr>
              <w:spacing w:line="480" w:lineRule="auto"/>
              <w:jc w:val="center"/>
              <w:rPr>
                <w:bCs/>
              </w:rPr>
            </w:pPr>
            <w:r>
              <w:rPr>
                <w:bCs/>
              </w:rPr>
              <w:t>33</w:t>
            </w:r>
            <w:r w:rsidR="00F5475D" w:rsidRPr="00F5475D">
              <w:rPr>
                <w:bCs/>
              </w:rPr>
              <w:t xml:space="preserve"> Kč</w:t>
            </w:r>
          </w:p>
        </w:tc>
      </w:tr>
      <w:tr w:rsidR="00F5475D" w14:paraId="2BA65855" w14:textId="77777777" w:rsidTr="00F5475D">
        <w:tc>
          <w:tcPr>
            <w:tcW w:w="3969" w:type="dxa"/>
          </w:tcPr>
          <w:p w14:paraId="27EFF744" w14:textId="1D69B1EC" w:rsidR="00F5475D" w:rsidRPr="00F5475D" w:rsidRDefault="00F5475D" w:rsidP="00F5475D">
            <w:pPr>
              <w:spacing w:line="480" w:lineRule="auto"/>
              <w:jc w:val="center"/>
              <w:rPr>
                <w:bCs/>
              </w:rPr>
            </w:pPr>
            <w:r w:rsidRPr="00F5475D">
              <w:rPr>
                <w:bCs/>
              </w:rPr>
              <w:t>Provozní náklady</w:t>
            </w:r>
          </w:p>
        </w:tc>
        <w:tc>
          <w:tcPr>
            <w:tcW w:w="4819" w:type="dxa"/>
          </w:tcPr>
          <w:p w14:paraId="3BEDC4DE" w14:textId="61F9A734" w:rsidR="00F5475D" w:rsidRPr="00F5475D" w:rsidRDefault="00796AFD" w:rsidP="00F5475D">
            <w:pPr>
              <w:spacing w:line="480" w:lineRule="auto"/>
              <w:jc w:val="center"/>
              <w:rPr>
                <w:bCs/>
              </w:rPr>
            </w:pPr>
            <w:r>
              <w:rPr>
                <w:bCs/>
              </w:rPr>
              <w:t>27</w:t>
            </w:r>
            <w:r w:rsidR="00F5475D" w:rsidRPr="00F5475D">
              <w:rPr>
                <w:bCs/>
              </w:rPr>
              <w:t xml:space="preserve"> Kč</w:t>
            </w:r>
          </w:p>
        </w:tc>
      </w:tr>
      <w:tr w:rsidR="00F5475D" w14:paraId="7B25EFDB" w14:textId="77777777" w:rsidTr="00F5475D">
        <w:tc>
          <w:tcPr>
            <w:tcW w:w="3969" w:type="dxa"/>
          </w:tcPr>
          <w:p w14:paraId="27978CFF" w14:textId="4B2C59EB" w:rsidR="00F5475D" w:rsidRPr="00F5475D" w:rsidRDefault="00F5475D" w:rsidP="00F5475D">
            <w:pPr>
              <w:spacing w:line="480" w:lineRule="auto"/>
              <w:jc w:val="center"/>
              <w:rPr>
                <w:bCs/>
              </w:rPr>
            </w:pPr>
            <w:r w:rsidRPr="00F5475D">
              <w:rPr>
                <w:bCs/>
              </w:rPr>
              <w:t>zisk</w:t>
            </w:r>
          </w:p>
        </w:tc>
        <w:tc>
          <w:tcPr>
            <w:tcW w:w="4819" w:type="dxa"/>
          </w:tcPr>
          <w:p w14:paraId="7C08DD7D" w14:textId="2CF4A247" w:rsidR="00F5475D" w:rsidRPr="00F5475D" w:rsidRDefault="003A2598" w:rsidP="00F5475D">
            <w:pPr>
              <w:spacing w:line="480" w:lineRule="auto"/>
              <w:jc w:val="center"/>
              <w:rPr>
                <w:bCs/>
              </w:rPr>
            </w:pPr>
            <w:r>
              <w:rPr>
                <w:bCs/>
              </w:rPr>
              <w:t>4</w:t>
            </w:r>
            <w:r w:rsidR="00F5475D" w:rsidRPr="00F5475D">
              <w:rPr>
                <w:bCs/>
              </w:rPr>
              <w:t xml:space="preserve"> Kč</w:t>
            </w:r>
          </w:p>
        </w:tc>
      </w:tr>
    </w:tbl>
    <w:p w14:paraId="62EB2A20" w14:textId="07C7EB27" w:rsidR="00C77D40" w:rsidRPr="00677FB8" w:rsidRDefault="00C77D40" w:rsidP="00C77D40">
      <w:pPr>
        <w:shd w:val="clear" w:color="auto" w:fill="FFFFFF"/>
        <w:spacing w:before="100" w:beforeAutospacing="1" w:after="300"/>
        <w:jc w:val="both"/>
        <w:rPr>
          <w:color w:val="000000" w:themeColor="text1"/>
        </w:rPr>
      </w:pPr>
      <w:r w:rsidRPr="00157670">
        <w:rPr>
          <w:color w:val="000000" w:themeColor="text1"/>
        </w:rPr>
        <w:t>Pokud si zaměstnanec neodhlásí oběd a současně neodpracuje minimálně tři hodiny, zaplatí oběd         v plné výši, tzn. včetně mzdových a provozních nákladů.</w:t>
      </w:r>
      <w:r>
        <w:rPr>
          <w:color w:val="000000" w:themeColor="text1"/>
        </w:rPr>
        <w:t xml:space="preserve">    </w:t>
      </w:r>
    </w:p>
    <w:p w14:paraId="47799A08" w14:textId="4C976E31" w:rsidR="00C77D40" w:rsidRPr="000F2F4E" w:rsidRDefault="00C77D40" w:rsidP="00C77D40">
      <w:pPr>
        <w:shd w:val="clear" w:color="auto" w:fill="FFFFFF"/>
        <w:jc w:val="both"/>
        <w:rPr>
          <w:color w:val="000000" w:themeColor="text1"/>
        </w:rPr>
      </w:pPr>
      <w:r>
        <w:rPr>
          <w:color w:val="000000" w:themeColor="text1"/>
        </w:rPr>
        <w:t xml:space="preserve">        Petra Oth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157670">
        <w:t>Mgr. Pavlína Planková</w:t>
      </w:r>
    </w:p>
    <w:p w14:paraId="1F16F90E" w14:textId="43245D41" w:rsidR="00C77D40" w:rsidRPr="00AC4BA9" w:rsidRDefault="00C77D40" w:rsidP="00C77D40">
      <w:pPr>
        <w:shd w:val="clear" w:color="auto" w:fill="FFFFFF"/>
        <w:jc w:val="both"/>
        <w:rPr>
          <w:color w:val="000000" w:themeColor="text1"/>
        </w:rPr>
      </w:pPr>
      <w:r>
        <w:rPr>
          <w:color w:val="000000" w:themeColor="text1"/>
        </w:rPr>
        <w:t>vedoucí školní jídelny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ředitelka školy</w:t>
      </w:r>
    </w:p>
    <w:p w14:paraId="4F5D40E3" w14:textId="77777777" w:rsidR="00C77D40" w:rsidRDefault="00C77D40" w:rsidP="00C77D40">
      <w:pPr>
        <w:pBdr>
          <w:top w:val="nil"/>
          <w:left w:val="nil"/>
          <w:bottom w:val="nil"/>
          <w:right w:val="nil"/>
          <w:between w:val="nil"/>
        </w:pBdr>
        <w:rPr>
          <w:color w:val="000000" w:themeColor="text1"/>
        </w:rPr>
      </w:pPr>
    </w:p>
    <w:p w14:paraId="7BF78D0D" w14:textId="77777777" w:rsidR="00C77D40" w:rsidRDefault="00C77D40">
      <w:pPr>
        <w:pBdr>
          <w:top w:val="nil"/>
          <w:left w:val="nil"/>
          <w:bottom w:val="nil"/>
          <w:right w:val="nil"/>
          <w:between w:val="nil"/>
        </w:pBdr>
        <w:rPr>
          <w:b/>
          <w:color w:val="0000FF"/>
        </w:rPr>
      </w:pPr>
    </w:p>
    <w:p w14:paraId="72D36E96" w14:textId="77777777" w:rsidR="00715102" w:rsidRDefault="00715102">
      <w:pPr>
        <w:pBdr>
          <w:top w:val="nil"/>
          <w:left w:val="nil"/>
          <w:bottom w:val="nil"/>
          <w:right w:val="nil"/>
          <w:between w:val="nil"/>
        </w:pBdr>
        <w:rPr>
          <w:b/>
          <w:color w:val="0000FF"/>
        </w:rPr>
      </w:pPr>
    </w:p>
    <w:p w14:paraId="097B9B29" w14:textId="77777777" w:rsidR="00715102" w:rsidRDefault="00715102">
      <w:pPr>
        <w:pBdr>
          <w:top w:val="nil"/>
          <w:left w:val="nil"/>
          <w:bottom w:val="nil"/>
          <w:right w:val="nil"/>
          <w:between w:val="nil"/>
        </w:pBdr>
        <w:rPr>
          <w:b/>
          <w:color w:val="0000FF"/>
        </w:rPr>
      </w:pPr>
    </w:p>
    <w:p w14:paraId="177082D0" w14:textId="77777777" w:rsidR="00715102" w:rsidRDefault="00715102">
      <w:pPr>
        <w:pBdr>
          <w:top w:val="nil"/>
          <w:left w:val="nil"/>
          <w:bottom w:val="nil"/>
          <w:right w:val="nil"/>
          <w:between w:val="nil"/>
        </w:pBdr>
        <w:rPr>
          <w:b/>
          <w:color w:val="0000FF"/>
        </w:rPr>
      </w:pPr>
    </w:p>
    <w:p w14:paraId="74BB6B88" w14:textId="77777777" w:rsidR="00715102" w:rsidRDefault="00715102">
      <w:pPr>
        <w:pBdr>
          <w:top w:val="nil"/>
          <w:left w:val="nil"/>
          <w:bottom w:val="nil"/>
          <w:right w:val="nil"/>
          <w:between w:val="nil"/>
        </w:pBdr>
        <w:rPr>
          <w:b/>
          <w:color w:val="0000FF"/>
        </w:rPr>
      </w:pPr>
    </w:p>
    <w:p w14:paraId="436362C5" w14:textId="77777777" w:rsidR="00715102" w:rsidRDefault="00715102">
      <w:pPr>
        <w:pBdr>
          <w:top w:val="nil"/>
          <w:left w:val="nil"/>
          <w:bottom w:val="nil"/>
          <w:right w:val="nil"/>
          <w:between w:val="nil"/>
        </w:pBdr>
        <w:rPr>
          <w:b/>
          <w:color w:val="0000FF"/>
        </w:rPr>
      </w:pPr>
    </w:p>
    <w:p w14:paraId="27DD94E6" w14:textId="77777777" w:rsidR="00715102" w:rsidRDefault="00715102">
      <w:pPr>
        <w:pBdr>
          <w:top w:val="nil"/>
          <w:left w:val="nil"/>
          <w:bottom w:val="nil"/>
          <w:right w:val="nil"/>
          <w:between w:val="nil"/>
        </w:pBdr>
        <w:rPr>
          <w:b/>
          <w:color w:val="0000FF"/>
        </w:rPr>
      </w:pPr>
    </w:p>
    <w:p w14:paraId="4C7C244F" w14:textId="77777777" w:rsidR="00715102" w:rsidRDefault="00715102">
      <w:pPr>
        <w:pBdr>
          <w:top w:val="nil"/>
          <w:left w:val="nil"/>
          <w:bottom w:val="nil"/>
          <w:right w:val="nil"/>
          <w:between w:val="nil"/>
        </w:pBdr>
        <w:rPr>
          <w:b/>
          <w:color w:val="0000FF"/>
        </w:rPr>
      </w:pPr>
    </w:p>
    <w:p w14:paraId="2D2EB4D7" w14:textId="77777777" w:rsidR="00715102" w:rsidRDefault="00715102">
      <w:pPr>
        <w:pBdr>
          <w:top w:val="nil"/>
          <w:left w:val="nil"/>
          <w:bottom w:val="nil"/>
          <w:right w:val="nil"/>
          <w:between w:val="nil"/>
        </w:pBdr>
        <w:rPr>
          <w:b/>
          <w:color w:val="0000FF"/>
        </w:rPr>
      </w:pPr>
    </w:p>
    <w:p w14:paraId="6AC560AC" w14:textId="77777777" w:rsidR="00715102" w:rsidRDefault="00715102">
      <w:pPr>
        <w:pBdr>
          <w:top w:val="nil"/>
          <w:left w:val="nil"/>
          <w:bottom w:val="nil"/>
          <w:right w:val="nil"/>
          <w:between w:val="nil"/>
        </w:pBdr>
        <w:rPr>
          <w:b/>
          <w:color w:val="0000FF"/>
        </w:rPr>
      </w:pPr>
    </w:p>
    <w:p w14:paraId="62D62996" w14:textId="77777777" w:rsidR="00715102" w:rsidRDefault="00715102">
      <w:pPr>
        <w:pBdr>
          <w:top w:val="nil"/>
          <w:left w:val="nil"/>
          <w:bottom w:val="nil"/>
          <w:right w:val="nil"/>
          <w:between w:val="nil"/>
        </w:pBdr>
        <w:rPr>
          <w:b/>
          <w:color w:val="0000FF"/>
        </w:rPr>
      </w:pPr>
    </w:p>
    <w:p w14:paraId="02ACE53C" w14:textId="77777777" w:rsidR="00715102" w:rsidRDefault="00715102">
      <w:pPr>
        <w:pBdr>
          <w:top w:val="nil"/>
          <w:left w:val="nil"/>
          <w:bottom w:val="nil"/>
          <w:right w:val="nil"/>
          <w:between w:val="nil"/>
        </w:pBdr>
        <w:rPr>
          <w:b/>
          <w:color w:val="0000FF"/>
        </w:rPr>
      </w:pPr>
    </w:p>
    <w:p w14:paraId="4645AFA0" w14:textId="77777777" w:rsidR="00715102" w:rsidRDefault="00715102">
      <w:pPr>
        <w:pBdr>
          <w:top w:val="nil"/>
          <w:left w:val="nil"/>
          <w:bottom w:val="nil"/>
          <w:right w:val="nil"/>
          <w:between w:val="nil"/>
        </w:pBdr>
        <w:rPr>
          <w:b/>
          <w:color w:val="0000FF"/>
        </w:rPr>
      </w:pPr>
    </w:p>
    <w:p w14:paraId="21408736" w14:textId="77777777" w:rsidR="00715102" w:rsidRDefault="00715102">
      <w:pPr>
        <w:pBdr>
          <w:top w:val="nil"/>
          <w:left w:val="nil"/>
          <w:bottom w:val="nil"/>
          <w:right w:val="nil"/>
          <w:between w:val="nil"/>
        </w:pBdr>
        <w:rPr>
          <w:b/>
          <w:color w:val="0000FF"/>
        </w:rPr>
      </w:pPr>
    </w:p>
    <w:p w14:paraId="035C82A2" w14:textId="77777777" w:rsidR="00715102" w:rsidRDefault="00715102">
      <w:pPr>
        <w:pBdr>
          <w:top w:val="nil"/>
          <w:left w:val="nil"/>
          <w:bottom w:val="nil"/>
          <w:right w:val="nil"/>
          <w:between w:val="nil"/>
        </w:pBdr>
        <w:rPr>
          <w:b/>
          <w:color w:val="0000FF"/>
        </w:rPr>
      </w:pPr>
    </w:p>
    <w:p w14:paraId="6012A546" w14:textId="77777777" w:rsidR="00715102" w:rsidRDefault="00715102">
      <w:pPr>
        <w:pBdr>
          <w:top w:val="nil"/>
          <w:left w:val="nil"/>
          <w:bottom w:val="nil"/>
          <w:right w:val="nil"/>
          <w:between w:val="nil"/>
        </w:pBdr>
        <w:rPr>
          <w:b/>
          <w:color w:val="0000FF"/>
        </w:rPr>
      </w:pPr>
    </w:p>
    <w:p w14:paraId="3BB319E8" w14:textId="77777777" w:rsidR="00715102" w:rsidRDefault="00715102">
      <w:pPr>
        <w:pBdr>
          <w:top w:val="nil"/>
          <w:left w:val="nil"/>
          <w:bottom w:val="nil"/>
          <w:right w:val="nil"/>
          <w:between w:val="nil"/>
        </w:pBdr>
        <w:rPr>
          <w:b/>
          <w:color w:val="0000FF"/>
        </w:rPr>
      </w:pPr>
    </w:p>
    <w:p w14:paraId="49AF62EC" w14:textId="77777777" w:rsidR="00715102" w:rsidRDefault="00715102">
      <w:pPr>
        <w:pBdr>
          <w:top w:val="nil"/>
          <w:left w:val="nil"/>
          <w:bottom w:val="nil"/>
          <w:right w:val="nil"/>
          <w:between w:val="nil"/>
        </w:pBdr>
        <w:rPr>
          <w:b/>
          <w:color w:val="0000FF"/>
        </w:rPr>
      </w:pPr>
    </w:p>
    <w:p w14:paraId="16355938" w14:textId="77777777" w:rsidR="00715102" w:rsidRDefault="00715102">
      <w:pPr>
        <w:pBdr>
          <w:top w:val="nil"/>
          <w:left w:val="nil"/>
          <w:bottom w:val="nil"/>
          <w:right w:val="nil"/>
          <w:between w:val="nil"/>
        </w:pBdr>
        <w:rPr>
          <w:b/>
          <w:color w:val="0000FF"/>
        </w:rPr>
      </w:pPr>
    </w:p>
    <w:p w14:paraId="4C30CD76" w14:textId="77777777" w:rsidR="00715102" w:rsidRDefault="00715102">
      <w:pPr>
        <w:pBdr>
          <w:top w:val="nil"/>
          <w:left w:val="nil"/>
          <w:bottom w:val="nil"/>
          <w:right w:val="nil"/>
          <w:between w:val="nil"/>
        </w:pBdr>
        <w:rPr>
          <w:b/>
          <w:color w:val="0000FF"/>
        </w:rPr>
      </w:pPr>
    </w:p>
    <w:p w14:paraId="4B5B3FF1" w14:textId="77777777" w:rsidR="00715102" w:rsidRDefault="00715102">
      <w:pPr>
        <w:pBdr>
          <w:top w:val="nil"/>
          <w:left w:val="nil"/>
          <w:bottom w:val="nil"/>
          <w:right w:val="nil"/>
          <w:between w:val="nil"/>
        </w:pBdr>
        <w:rPr>
          <w:b/>
          <w:color w:val="0000FF"/>
        </w:rPr>
      </w:pPr>
    </w:p>
    <w:p w14:paraId="4977C2D8" w14:textId="77777777" w:rsidR="00715102" w:rsidRDefault="00715102">
      <w:pPr>
        <w:pBdr>
          <w:top w:val="nil"/>
          <w:left w:val="nil"/>
          <w:bottom w:val="nil"/>
          <w:right w:val="nil"/>
          <w:between w:val="nil"/>
        </w:pBdr>
        <w:rPr>
          <w:b/>
          <w:color w:val="0000FF"/>
        </w:rPr>
      </w:pPr>
    </w:p>
    <w:p w14:paraId="0A1CBB19" w14:textId="77777777" w:rsidR="00715102" w:rsidRDefault="00715102">
      <w:pPr>
        <w:pBdr>
          <w:top w:val="nil"/>
          <w:left w:val="nil"/>
          <w:bottom w:val="nil"/>
          <w:right w:val="nil"/>
          <w:between w:val="nil"/>
        </w:pBdr>
        <w:rPr>
          <w:b/>
          <w:color w:val="0000FF"/>
        </w:rPr>
      </w:pPr>
    </w:p>
    <w:p w14:paraId="0AA5D3A5" w14:textId="77777777" w:rsidR="00715102" w:rsidRDefault="00715102">
      <w:pPr>
        <w:pBdr>
          <w:top w:val="nil"/>
          <w:left w:val="nil"/>
          <w:bottom w:val="nil"/>
          <w:right w:val="nil"/>
          <w:between w:val="nil"/>
        </w:pBdr>
        <w:rPr>
          <w:b/>
          <w:color w:val="0000FF"/>
        </w:rPr>
      </w:pPr>
    </w:p>
    <w:p w14:paraId="3C7E174D" w14:textId="77777777" w:rsidR="00715102" w:rsidRDefault="00715102">
      <w:pPr>
        <w:pBdr>
          <w:top w:val="nil"/>
          <w:left w:val="nil"/>
          <w:bottom w:val="nil"/>
          <w:right w:val="nil"/>
          <w:between w:val="nil"/>
        </w:pBdr>
        <w:rPr>
          <w:b/>
          <w:color w:val="0000FF"/>
        </w:rPr>
      </w:pPr>
    </w:p>
    <w:p w14:paraId="508CC50B" w14:textId="77777777" w:rsidR="00715102" w:rsidRDefault="00715102">
      <w:pPr>
        <w:pBdr>
          <w:top w:val="nil"/>
          <w:left w:val="nil"/>
          <w:bottom w:val="nil"/>
          <w:right w:val="nil"/>
          <w:between w:val="nil"/>
        </w:pBdr>
        <w:rPr>
          <w:b/>
          <w:color w:val="0000FF"/>
        </w:rPr>
      </w:pPr>
    </w:p>
    <w:p w14:paraId="401712D3" w14:textId="77777777" w:rsidR="00715102" w:rsidRDefault="00715102">
      <w:pPr>
        <w:pBdr>
          <w:top w:val="nil"/>
          <w:left w:val="nil"/>
          <w:bottom w:val="nil"/>
          <w:right w:val="nil"/>
          <w:between w:val="nil"/>
        </w:pBdr>
        <w:rPr>
          <w:b/>
          <w:color w:val="0000FF"/>
        </w:rPr>
      </w:pPr>
    </w:p>
    <w:p w14:paraId="5C05B2E0" w14:textId="77777777" w:rsidR="00715102" w:rsidRDefault="00715102">
      <w:pPr>
        <w:pBdr>
          <w:top w:val="nil"/>
          <w:left w:val="nil"/>
          <w:bottom w:val="nil"/>
          <w:right w:val="nil"/>
          <w:between w:val="nil"/>
        </w:pBdr>
        <w:rPr>
          <w:b/>
          <w:color w:val="0000FF"/>
        </w:rPr>
      </w:pPr>
    </w:p>
    <w:p w14:paraId="24968F8C" w14:textId="77777777" w:rsidR="00715102" w:rsidRDefault="00715102">
      <w:pPr>
        <w:pBdr>
          <w:top w:val="nil"/>
          <w:left w:val="nil"/>
          <w:bottom w:val="nil"/>
          <w:right w:val="nil"/>
          <w:between w:val="nil"/>
        </w:pBdr>
        <w:rPr>
          <w:b/>
          <w:color w:val="0000FF"/>
        </w:rPr>
      </w:pPr>
    </w:p>
    <w:p w14:paraId="0BC1D196" w14:textId="77777777" w:rsidR="00715102" w:rsidRDefault="00715102">
      <w:pPr>
        <w:pBdr>
          <w:top w:val="nil"/>
          <w:left w:val="nil"/>
          <w:bottom w:val="nil"/>
          <w:right w:val="nil"/>
          <w:between w:val="nil"/>
        </w:pBdr>
        <w:rPr>
          <w:b/>
          <w:color w:val="0000FF"/>
        </w:rPr>
      </w:pPr>
    </w:p>
    <w:p w14:paraId="71E4E4F8" w14:textId="77777777" w:rsidR="00715102" w:rsidRDefault="00715102">
      <w:pPr>
        <w:pBdr>
          <w:top w:val="nil"/>
          <w:left w:val="nil"/>
          <w:bottom w:val="nil"/>
          <w:right w:val="nil"/>
          <w:between w:val="nil"/>
        </w:pBdr>
        <w:rPr>
          <w:b/>
          <w:color w:val="0000FF"/>
        </w:rPr>
      </w:pPr>
    </w:p>
    <w:p w14:paraId="71C6D04E" w14:textId="77777777" w:rsidR="00715102" w:rsidRDefault="00715102">
      <w:pPr>
        <w:pBdr>
          <w:top w:val="nil"/>
          <w:left w:val="nil"/>
          <w:bottom w:val="nil"/>
          <w:right w:val="nil"/>
          <w:between w:val="nil"/>
        </w:pBdr>
        <w:rPr>
          <w:b/>
          <w:color w:val="0000FF"/>
        </w:rPr>
      </w:pPr>
    </w:p>
    <w:p w14:paraId="67701C12" w14:textId="77777777" w:rsidR="00715102" w:rsidRDefault="00715102">
      <w:pPr>
        <w:pBdr>
          <w:top w:val="nil"/>
          <w:left w:val="nil"/>
          <w:bottom w:val="nil"/>
          <w:right w:val="nil"/>
          <w:between w:val="nil"/>
        </w:pBdr>
        <w:rPr>
          <w:b/>
          <w:color w:val="0000FF"/>
        </w:rPr>
      </w:pPr>
    </w:p>
    <w:p w14:paraId="219F4BDB" w14:textId="77777777" w:rsidR="00715102" w:rsidRDefault="00715102">
      <w:pPr>
        <w:pBdr>
          <w:top w:val="nil"/>
          <w:left w:val="nil"/>
          <w:bottom w:val="nil"/>
          <w:right w:val="nil"/>
          <w:between w:val="nil"/>
        </w:pBdr>
        <w:rPr>
          <w:b/>
          <w:color w:val="0000FF"/>
        </w:rPr>
      </w:pPr>
    </w:p>
    <w:p w14:paraId="34EB3ABB" w14:textId="77777777" w:rsidR="00715102" w:rsidRDefault="00715102">
      <w:pPr>
        <w:pBdr>
          <w:top w:val="nil"/>
          <w:left w:val="nil"/>
          <w:bottom w:val="nil"/>
          <w:right w:val="nil"/>
          <w:between w:val="nil"/>
        </w:pBdr>
        <w:rPr>
          <w:b/>
          <w:color w:val="0000FF"/>
        </w:rPr>
      </w:pPr>
    </w:p>
    <w:p w14:paraId="0621904C" w14:textId="77777777" w:rsidR="00715102" w:rsidRDefault="00715102">
      <w:pPr>
        <w:pBdr>
          <w:top w:val="nil"/>
          <w:left w:val="nil"/>
          <w:bottom w:val="nil"/>
          <w:right w:val="nil"/>
          <w:between w:val="nil"/>
        </w:pBdr>
        <w:rPr>
          <w:b/>
          <w:color w:val="0000FF"/>
        </w:rPr>
      </w:pPr>
    </w:p>
    <w:p w14:paraId="0C40DB8D" w14:textId="77777777" w:rsidR="00715102" w:rsidRDefault="00715102">
      <w:pPr>
        <w:pBdr>
          <w:top w:val="nil"/>
          <w:left w:val="nil"/>
          <w:bottom w:val="nil"/>
          <w:right w:val="nil"/>
          <w:between w:val="nil"/>
        </w:pBdr>
        <w:rPr>
          <w:b/>
          <w:color w:val="0000FF"/>
        </w:rPr>
      </w:pPr>
    </w:p>
    <w:p w14:paraId="5FA1B16D" w14:textId="77777777" w:rsidR="00715102" w:rsidRDefault="00715102">
      <w:pPr>
        <w:pBdr>
          <w:top w:val="nil"/>
          <w:left w:val="nil"/>
          <w:bottom w:val="nil"/>
          <w:right w:val="nil"/>
          <w:between w:val="nil"/>
        </w:pBdr>
        <w:rPr>
          <w:b/>
          <w:color w:val="0000FF"/>
        </w:rPr>
      </w:pPr>
    </w:p>
    <w:p w14:paraId="4E866408" w14:textId="77777777" w:rsidR="00715102" w:rsidRDefault="00715102">
      <w:pPr>
        <w:pBdr>
          <w:top w:val="nil"/>
          <w:left w:val="nil"/>
          <w:bottom w:val="nil"/>
          <w:right w:val="nil"/>
          <w:between w:val="nil"/>
        </w:pBdr>
        <w:rPr>
          <w:b/>
          <w:color w:val="0000FF"/>
        </w:rPr>
      </w:pPr>
    </w:p>
    <w:p w14:paraId="00B4CD71" w14:textId="77777777" w:rsidR="00715102" w:rsidRDefault="00715102">
      <w:pPr>
        <w:pBdr>
          <w:top w:val="nil"/>
          <w:left w:val="nil"/>
          <w:bottom w:val="nil"/>
          <w:right w:val="nil"/>
          <w:between w:val="nil"/>
        </w:pBdr>
        <w:rPr>
          <w:b/>
          <w:color w:val="0000FF"/>
        </w:rPr>
      </w:pPr>
    </w:p>
    <w:p w14:paraId="57221D02" w14:textId="77777777" w:rsidR="00715102" w:rsidRDefault="00715102">
      <w:pPr>
        <w:pBdr>
          <w:top w:val="nil"/>
          <w:left w:val="nil"/>
          <w:bottom w:val="nil"/>
          <w:right w:val="nil"/>
          <w:between w:val="nil"/>
        </w:pBdr>
        <w:rPr>
          <w:b/>
          <w:color w:val="0000FF"/>
        </w:rPr>
      </w:pPr>
    </w:p>
    <w:p w14:paraId="20D45766" w14:textId="77777777" w:rsidR="00715102" w:rsidRDefault="00715102">
      <w:pPr>
        <w:pBdr>
          <w:top w:val="nil"/>
          <w:left w:val="nil"/>
          <w:bottom w:val="nil"/>
          <w:right w:val="nil"/>
          <w:between w:val="nil"/>
        </w:pBdr>
        <w:rPr>
          <w:b/>
          <w:color w:val="0000FF"/>
        </w:rPr>
      </w:pPr>
    </w:p>
    <w:p w14:paraId="5CB7E112" w14:textId="77777777" w:rsidR="00715102" w:rsidRDefault="00715102">
      <w:pPr>
        <w:pBdr>
          <w:top w:val="nil"/>
          <w:left w:val="nil"/>
          <w:bottom w:val="nil"/>
          <w:right w:val="nil"/>
          <w:between w:val="nil"/>
        </w:pBdr>
        <w:rPr>
          <w:b/>
          <w:color w:val="0000FF"/>
        </w:rPr>
      </w:pPr>
    </w:p>
    <w:p w14:paraId="7277D4BA" w14:textId="77777777" w:rsidR="000F2F4E" w:rsidRDefault="000F2F4E">
      <w:pPr>
        <w:pBdr>
          <w:top w:val="nil"/>
          <w:left w:val="nil"/>
          <w:bottom w:val="nil"/>
          <w:right w:val="nil"/>
          <w:between w:val="nil"/>
        </w:pBdr>
        <w:rPr>
          <w:b/>
          <w:color w:val="0000FF"/>
        </w:rPr>
      </w:pPr>
    </w:p>
    <w:p w14:paraId="0D975607" w14:textId="77777777" w:rsidR="000F2F4E" w:rsidRDefault="000F2F4E">
      <w:pPr>
        <w:pBdr>
          <w:top w:val="nil"/>
          <w:left w:val="nil"/>
          <w:bottom w:val="nil"/>
          <w:right w:val="nil"/>
          <w:between w:val="nil"/>
        </w:pBdr>
        <w:rPr>
          <w:b/>
          <w:color w:val="0000FF"/>
        </w:rPr>
      </w:pPr>
    </w:p>
    <w:p w14:paraId="0AD9CC1C" w14:textId="77777777" w:rsidR="000F2F4E" w:rsidRDefault="000F2F4E">
      <w:pPr>
        <w:pBdr>
          <w:top w:val="nil"/>
          <w:left w:val="nil"/>
          <w:bottom w:val="nil"/>
          <w:right w:val="nil"/>
          <w:between w:val="nil"/>
        </w:pBdr>
        <w:rPr>
          <w:b/>
          <w:color w:val="0000FF"/>
        </w:rPr>
      </w:pPr>
    </w:p>
    <w:p w14:paraId="79F7C288" w14:textId="77777777" w:rsidR="000F2F4E" w:rsidRDefault="000F2F4E">
      <w:pPr>
        <w:pBdr>
          <w:top w:val="nil"/>
          <w:left w:val="nil"/>
          <w:bottom w:val="nil"/>
          <w:right w:val="nil"/>
          <w:between w:val="nil"/>
        </w:pBdr>
        <w:rPr>
          <w:b/>
          <w:color w:val="0000FF"/>
        </w:rPr>
      </w:pPr>
    </w:p>
    <w:p w14:paraId="55F5E6CB" w14:textId="77777777" w:rsidR="000F2F4E" w:rsidRDefault="000F2F4E">
      <w:pPr>
        <w:pBdr>
          <w:top w:val="nil"/>
          <w:left w:val="nil"/>
          <w:bottom w:val="nil"/>
          <w:right w:val="nil"/>
          <w:between w:val="nil"/>
        </w:pBdr>
        <w:rPr>
          <w:b/>
          <w:color w:val="0000FF"/>
        </w:rPr>
      </w:pPr>
    </w:p>
    <w:p w14:paraId="0D51611E" w14:textId="77777777" w:rsidR="000F2F4E" w:rsidRDefault="000F2F4E">
      <w:pPr>
        <w:pBdr>
          <w:top w:val="nil"/>
          <w:left w:val="nil"/>
          <w:bottom w:val="nil"/>
          <w:right w:val="nil"/>
          <w:between w:val="nil"/>
        </w:pBdr>
        <w:rPr>
          <w:b/>
          <w:color w:val="0000FF"/>
        </w:rPr>
      </w:pPr>
    </w:p>
    <w:p w14:paraId="68ACCC00" w14:textId="77777777" w:rsidR="000F2F4E" w:rsidRDefault="000F2F4E">
      <w:pPr>
        <w:pBdr>
          <w:top w:val="nil"/>
          <w:left w:val="nil"/>
          <w:bottom w:val="nil"/>
          <w:right w:val="nil"/>
          <w:between w:val="nil"/>
        </w:pBdr>
        <w:rPr>
          <w:b/>
          <w:color w:val="0000FF"/>
        </w:rPr>
      </w:pPr>
    </w:p>
    <w:p w14:paraId="4DF423AA" w14:textId="77777777" w:rsidR="000F2F4E" w:rsidRDefault="000F2F4E">
      <w:pPr>
        <w:pBdr>
          <w:top w:val="nil"/>
          <w:left w:val="nil"/>
          <w:bottom w:val="nil"/>
          <w:right w:val="nil"/>
          <w:between w:val="nil"/>
        </w:pBdr>
        <w:rPr>
          <w:b/>
          <w:color w:val="0000FF"/>
        </w:rPr>
      </w:pPr>
    </w:p>
    <w:p w14:paraId="2DBD809D" w14:textId="77777777" w:rsidR="00715102" w:rsidRDefault="00715102">
      <w:pPr>
        <w:pBdr>
          <w:top w:val="nil"/>
          <w:left w:val="nil"/>
          <w:bottom w:val="nil"/>
          <w:right w:val="nil"/>
          <w:between w:val="nil"/>
        </w:pBdr>
        <w:rPr>
          <w:b/>
          <w:color w:val="0000FF"/>
        </w:rPr>
      </w:pPr>
    </w:p>
    <w:p w14:paraId="19C00C17" w14:textId="044E45EA" w:rsidR="00715102" w:rsidRDefault="00715102">
      <w:pPr>
        <w:pBdr>
          <w:top w:val="nil"/>
          <w:left w:val="nil"/>
          <w:bottom w:val="nil"/>
          <w:right w:val="nil"/>
          <w:between w:val="nil"/>
        </w:pBdr>
        <w:rPr>
          <w:b/>
          <w:color w:val="0000FF"/>
        </w:rPr>
      </w:pPr>
      <w:r>
        <w:rPr>
          <w:b/>
          <w:color w:val="0000FF"/>
        </w:rPr>
        <w:t>Příloha č. 1</w:t>
      </w:r>
    </w:p>
    <w:p w14:paraId="3713B1F0" w14:textId="77777777" w:rsidR="00715102" w:rsidRDefault="00715102">
      <w:pPr>
        <w:pBdr>
          <w:top w:val="nil"/>
          <w:left w:val="nil"/>
          <w:bottom w:val="nil"/>
          <w:right w:val="nil"/>
          <w:between w:val="nil"/>
        </w:pBdr>
        <w:rPr>
          <w:b/>
          <w:color w:val="0000FF"/>
        </w:rPr>
      </w:pPr>
    </w:p>
    <w:p w14:paraId="0EED8702" w14:textId="029C1648" w:rsidR="00715102" w:rsidRPr="000D0AD2" w:rsidRDefault="00715102">
      <w:pPr>
        <w:pBdr>
          <w:top w:val="nil"/>
          <w:left w:val="nil"/>
          <w:bottom w:val="nil"/>
          <w:right w:val="nil"/>
          <w:between w:val="nil"/>
        </w:pBdr>
        <w:rPr>
          <w:b/>
          <w:color w:val="000000" w:themeColor="text1"/>
        </w:rPr>
      </w:pPr>
      <w:r w:rsidRPr="000D0AD2">
        <w:rPr>
          <w:b/>
          <w:color w:val="000000" w:themeColor="text1"/>
        </w:rPr>
        <w:t>Prohlášení zákonného zástupce žáka konzumujícího vlastní jídlo ve školní jídelně</w:t>
      </w:r>
    </w:p>
    <w:p w14:paraId="1FDC007D" w14:textId="77777777" w:rsidR="00715102" w:rsidRDefault="00715102">
      <w:pPr>
        <w:pBdr>
          <w:top w:val="nil"/>
          <w:left w:val="nil"/>
          <w:bottom w:val="nil"/>
          <w:right w:val="nil"/>
          <w:between w:val="nil"/>
        </w:pBdr>
        <w:rPr>
          <w:bCs/>
          <w:color w:val="000000" w:themeColor="text1"/>
        </w:rPr>
      </w:pPr>
    </w:p>
    <w:p w14:paraId="118136EE" w14:textId="5FB6FEB6" w:rsidR="00715102" w:rsidRDefault="00715102">
      <w:pPr>
        <w:pBdr>
          <w:top w:val="nil"/>
          <w:left w:val="nil"/>
          <w:bottom w:val="nil"/>
          <w:right w:val="nil"/>
          <w:between w:val="nil"/>
        </w:pBdr>
        <w:rPr>
          <w:bCs/>
          <w:color w:val="000000" w:themeColor="text1"/>
        </w:rPr>
      </w:pPr>
      <w:r>
        <w:rPr>
          <w:bCs/>
          <w:color w:val="000000" w:themeColor="text1"/>
        </w:rPr>
        <w:t>Já, níže podepsaný/á…………………………………., zákonný zástupce žáka</w:t>
      </w:r>
    </w:p>
    <w:p w14:paraId="32CF8454" w14:textId="36D40EBF" w:rsidR="00715102" w:rsidRDefault="00715102">
      <w:pPr>
        <w:pBdr>
          <w:top w:val="nil"/>
          <w:left w:val="nil"/>
          <w:bottom w:val="nil"/>
          <w:right w:val="nil"/>
          <w:between w:val="nil"/>
        </w:pBdr>
        <w:rPr>
          <w:bCs/>
          <w:color w:val="000000" w:themeColor="text1"/>
        </w:rPr>
      </w:pPr>
      <w:r>
        <w:rPr>
          <w:bCs/>
          <w:color w:val="000000" w:themeColor="text1"/>
        </w:rPr>
        <w:t>…………………………………………., tímto prohlašuji, že:</w:t>
      </w:r>
    </w:p>
    <w:p w14:paraId="2DC097F1" w14:textId="77777777" w:rsidR="00715102" w:rsidRDefault="00715102">
      <w:pPr>
        <w:pBdr>
          <w:top w:val="nil"/>
          <w:left w:val="nil"/>
          <w:bottom w:val="nil"/>
          <w:right w:val="nil"/>
          <w:between w:val="nil"/>
        </w:pBdr>
        <w:rPr>
          <w:bCs/>
          <w:color w:val="000000" w:themeColor="text1"/>
        </w:rPr>
      </w:pPr>
    </w:p>
    <w:p w14:paraId="043012AD" w14:textId="1D8E2087" w:rsidR="00715102" w:rsidRDefault="00715102" w:rsidP="00715102">
      <w:pPr>
        <w:pStyle w:val="Odstavecseseznamem"/>
        <w:numPr>
          <w:ilvl w:val="0"/>
          <w:numId w:val="23"/>
        </w:numPr>
        <w:pBdr>
          <w:top w:val="nil"/>
          <w:left w:val="nil"/>
          <w:bottom w:val="nil"/>
          <w:right w:val="nil"/>
          <w:between w:val="nil"/>
        </w:pBdr>
        <w:rPr>
          <w:bCs/>
          <w:color w:val="000000" w:themeColor="text1"/>
        </w:rPr>
      </w:pPr>
      <w:r>
        <w:rPr>
          <w:bCs/>
          <w:color w:val="000000" w:themeColor="text1"/>
        </w:rPr>
        <w:t>Beru na vědomí, že školní j</w:t>
      </w:r>
      <w:r w:rsidR="000D0AD2">
        <w:rPr>
          <w:bCs/>
          <w:color w:val="000000" w:themeColor="text1"/>
        </w:rPr>
        <w:t>ídelna neodpovídá za kvalitu, složení ani zdravotní nezávadnost jídla, které si dítě přineslo z domova, a to ani při nesprávném skladování doneseného jídla.</w:t>
      </w:r>
    </w:p>
    <w:p w14:paraId="6BF8AA0A" w14:textId="0FBC2E1F" w:rsidR="000D0AD2" w:rsidRDefault="000D0AD2" w:rsidP="00715102">
      <w:pPr>
        <w:pStyle w:val="Odstavecseseznamem"/>
        <w:numPr>
          <w:ilvl w:val="0"/>
          <w:numId w:val="23"/>
        </w:numPr>
        <w:pBdr>
          <w:top w:val="nil"/>
          <w:left w:val="nil"/>
          <w:bottom w:val="nil"/>
          <w:right w:val="nil"/>
          <w:between w:val="nil"/>
        </w:pBdr>
        <w:rPr>
          <w:bCs/>
          <w:color w:val="000000" w:themeColor="text1"/>
        </w:rPr>
      </w:pPr>
      <w:r>
        <w:rPr>
          <w:bCs/>
          <w:color w:val="000000" w:themeColor="text1"/>
        </w:rPr>
        <w:t>Souhlasím s tím, že dítě bude dodržovat vnitřní řád školní jídelny.</w:t>
      </w:r>
    </w:p>
    <w:p w14:paraId="1F786C1C" w14:textId="0C344131" w:rsidR="000D0AD2" w:rsidRDefault="000D0AD2" w:rsidP="00715102">
      <w:pPr>
        <w:pStyle w:val="Odstavecseseznamem"/>
        <w:numPr>
          <w:ilvl w:val="0"/>
          <w:numId w:val="23"/>
        </w:numPr>
        <w:pBdr>
          <w:top w:val="nil"/>
          <w:left w:val="nil"/>
          <w:bottom w:val="nil"/>
          <w:right w:val="nil"/>
          <w:between w:val="nil"/>
        </w:pBdr>
        <w:rPr>
          <w:bCs/>
          <w:color w:val="000000" w:themeColor="text1"/>
        </w:rPr>
      </w:pPr>
      <w:r>
        <w:rPr>
          <w:bCs/>
          <w:color w:val="000000" w:themeColor="text1"/>
        </w:rPr>
        <w:t>Mé dítě bylo poučeno, aby nekonzumovalo jiné pokrmy a nápoje, než které si přineslo z domova.</w:t>
      </w:r>
    </w:p>
    <w:p w14:paraId="132DBBA8" w14:textId="5823AD9E" w:rsidR="000D0AD2" w:rsidRDefault="000D0AD2" w:rsidP="00715102">
      <w:pPr>
        <w:pStyle w:val="Odstavecseseznamem"/>
        <w:numPr>
          <w:ilvl w:val="0"/>
          <w:numId w:val="23"/>
        </w:numPr>
        <w:pBdr>
          <w:top w:val="nil"/>
          <w:left w:val="nil"/>
          <w:bottom w:val="nil"/>
          <w:right w:val="nil"/>
          <w:between w:val="nil"/>
        </w:pBdr>
        <w:rPr>
          <w:bCs/>
          <w:color w:val="000000" w:themeColor="text1"/>
        </w:rPr>
      </w:pPr>
      <w:r>
        <w:rPr>
          <w:bCs/>
          <w:color w:val="000000" w:themeColor="text1"/>
        </w:rPr>
        <w:t>Beru na vědomí, že v případě neoprávněného odebrání pokrmu či nápoje z nabídky školní jídelny vzniká povinnost nahradit způsobenou škodu v plné výši.</w:t>
      </w:r>
    </w:p>
    <w:p w14:paraId="0314FF55" w14:textId="57FC3A19" w:rsidR="000D0AD2" w:rsidRDefault="000D0AD2" w:rsidP="00715102">
      <w:pPr>
        <w:pStyle w:val="Odstavecseseznamem"/>
        <w:numPr>
          <w:ilvl w:val="0"/>
          <w:numId w:val="23"/>
        </w:numPr>
        <w:pBdr>
          <w:top w:val="nil"/>
          <w:left w:val="nil"/>
          <w:bottom w:val="nil"/>
          <w:right w:val="nil"/>
          <w:between w:val="nil"/>
        </w:pBdr>
        <w:rPr>
          <w:bCs/>
          <w:color w:val="000000" w:themeColor="text1"/>
        </w:rPr>
      </w:pPr>
      <w:r>
        <w:rPr>
          <w:bCs/>
          <w:color w:val="000000" w:themeColor="text1"/>
        </w:rPr>
        <w:t>Rozumím, že donášení jídla třetí osobou přímo do školní jídelny není možné.</w:t>
      </w:r>
    </w:p>
    <w:p w14:paraId="130557F7" w14:textId="77777777" w:rsidR="000D0AD2" w:rsidRDefault="000D0AD2" w:rsidP="000D0AD2">
      <w:pPr>
        <w:pStyle w:val="Odstavecseseznamem"/>
        <w:pBdr>
          <w:top w:val="nil"/>
          <w:left w:val="nil"/>
          <w:bottom w:val="nil"/>
          <w:right w:val="nil"/>
          <w:between w:val="nil"/>
        </w:pBdr>
        <w:rPr>
          <w:bCs/>
          <w:color w:val="000000" w:themeColor="text1"/>
        </w:rPr>
      </w:pPr>
    </w:p>
    <w:p w14:paraId="298EEC56" w14:textId="77777777" w:rsidR="000D0AD2" w:rsidRDefault="000D0AD2" w:rsidP="000D0AD2">
      <w:pPr>
        <w:pStyle w:val="Odstavecseseznamem"/>
        <w:pBdr>
          <w:top w:val="nil"/>
          <w:left w:val="nil"/>
          <w:bottom w:val="nil"/>
          <w:right w:val="nil"/>
          <w:between w:val="nil"/>
        </w:pBdr>
        <w:rPr>
          <w:bCs/>
          <w:color w:val="000000" w:themeColor="text1"/>
        </w:rPr>
      </w:pPr>
    </w:p>
    <w:p w14:paraId="7904AD02" w14:textId="77777777" w:rsidR="000D0AD2" w:rsidRDefault="000D0AD2" w:rsidP="000D0AD2">
      <w:pPr>
        <w:pBdr>
          <w:top w:val="nil"/>
          <w:left w:val="nil"/>
          <w:bottom w:val="nil"/>
          <w:right w:val="nil"/>
          <w:between w:val="nil"/>
        </w:pBdr>
        <w:rPr>
          <w:bCs/>
          <w:color w:val="000000" w:themeColor="text1"/>
        </w:rPr>
      </w:pPr>
    </w:p>
    <w:p w14:paraId="2998B306" w14:textId="1E4C8304" w:rsidR="000D0AD2" w:rsidRDefault="000D0AD2" w:rsidP="000D0AD2">
      <w:pPr>
        <w:pBdr>
          <w:top w:val="nil"/>
          <w:left w:val="nil"/>
          <w:bottom w:val="nil"/>
          <w:right w:val="nil"/>
          <w:between w:val="nil"/>
        </w:pBdr>
        <w:rPr>
          <w:bCs/>
          <w:color w:val="000000" w:themeColor="text1"/>
        </w:rPr>
      </w:pPr>
      <w:r>
        <w:rPr>
          <w:bCs/>
          <w:color w:val="000000" w:themeColor="text1"/>
        </w:rPr>
        <w:t>V ………………………, dne …………………………</w:t>
      </w:r>
    </w:p>
    <w:p w14:paraId="6F896B6D" w14:textId="77777777" w:rsidR="000D0AD2" w:rsidRDefault="000D0AD2" w:rsidP="000D0AD2">
      <w:pPr>
        <w:pBdr>
          <w:top w:val="nil"/>
          <w:left w:val="nil"/>
          <w:bottom w:val="nil"/>
          <w:right w:val="nil"/>
          <w:between w:val="nil"/>
        </w:pBdr>
        <w:rPr>
          <w:bCs/>
          <w:color w:val="000000" w:themeColor="text1"/>
        </w:rPr>
      </w:pPr>
    </w:p>
    <w:p w14:paraId="2B66AD72" w14:textId="3890C6BB" w:rsidR="000D0AD2" w:rsidRDefault="000D0AD2" w:rsidP="000D0AD2">
      <w:pPr>
        <w:pBdr>
          <w:top w:val="nil"/>
          <w:left w:val="nil"/>
          <w:bottom w:val="nil"/>
          <w:right w:val="nil"/>
          <w:between w:val="nil"/>
        </w:pBdr>
        <w:rPr>
          <w:bCs/>
          <w:color w:val="000000" w:themeColor="text1"/>
        </w:rPr>
      </w:pPr>
      <w:r>
        <w:rPr>
          <w:bCs/>
          <w:color w:val="000000" w:themeColor="text1"/>
        </w:rPr>
        <w:t>Podpis zákonného zástupce ……………………………</w:t>
      </w:r>
    </w:p>
    <w:p w14:paraId="0DF74DA0" w14:textId="77777777" w:rsidR="000D0AD2" w:rsidRDefault="000D0AD2" w:rsidP="000D0AD2">
      <w:pPr>
        <w:pBdr>
          <w:top w:val="nil"/>
          <w:left w:val="nil"/>
          <w:bottom w:val="nil"/>
          <w:right w:val="nil"/>
          <w:between w:val="nil"/>
        </w:pBdr>
        <w:rPr>
          <w:bCs/>
          <w:color w:val="000000" w:themeColor="text1"/>
        </w:rPr>
      </w:pPr>
    </w:p>
    <w:p w14:paraId="67CA2C5F" w14:textId="77777777" w:rsidR="000D0AD2" w:rsidRPr="000D0AD2" w:rsidRDefault="000D0AD2" w:rsidP="000D0AD2">
      <w:pPr>
        <w:pBdr>
          <w:top w:val="nil"/>
          <w:left w:val="nil"/>
          <w:bottom w:val="nil"/>
          <w:right w:val="nil"/>
          <w:between w:val="nil"/>
        </w:pBdr>
        <w:rPr>
          <w:bCs/>
          <w:color w:val="000000" w:themeColor="text1"/>
        </w:rPr>
      </w:pPr>
    </w:p>
    <w:p w14:paraId="4DD0F026" w14:textId="77777777" w:rsidR="00715102" w:rsidRPr="00715102" w:rsidRDefault="00715102">
      <w:pPr>
        <w:pBdr>
          <w:top w:val="nil"/>
          <w:left w:val="nil"/>
          <w:bottom w:val="nil"/>
          <w:right w:val="nil"/>
          <w:between w:val="nil"/>
        </w:pBdr>
        <w:rPr>
          <w:bCs/>
          <w:color w:val="0000FF"/>
        </w:rPr>
      </w:pPr>
    </w:p>
    <w:p w14:paraId="1CD46E33" w14:textId="77777777" w:rsidR="00715102" w:rsidRDefault="00715102">
      <w:pPr>
        <w:pBdr>
          <w:top w:val="nil"/>
          <w:left w:val="nil"/>
          <w:bottom w:val="nil"/>
          <w:right w:val="nil"/>
          <w:between w:val="nil"/>
        </w:pBdr>
        <w:rPr>
          <w:b/>
          <w:color w:val="0000FF"/>
        </w:rPr>
      </w:pPr>
    </w:p>
    <w:p w14:paraId="0463E14B" w14:textId="77777777" w:rsidR="00715102" w:rsidRDefault="00715102">
      <w:pPr>
        <w:pBdr>
          <w:top w:val="nil"/>
          <w:left w:val="nil"/>
          <w:bottom w:val="nil"/>
          <w:right w:val="nil"/>
          <w:between w:val="nil"/>
        </w:pBdr>
        <w:rPr>
          <w:b/>
          <w:color w:val="0000FF"/>
        </w:rPr>
      </w:pPr>
    </w:p>
    <w:p w14:paraId="0DFAEFC8" w14:textId="77777777" w:rsidR="00715102" w:rsidRDefault="00715102">
      <w:pPr>
        <w:pBdr>
          <w:top w:val="nil"/>
          <w:left w:val="nil"/>
          <w:bottom w:val="nil"/>
          <w:right w:val="nil"/>
          <w:between w:val="nil"/>
        </w:pBdr>
        <w:rPr>
          <w:b/>
          <w:color w:val="0000FF"/>
        </w:rPr>
      </w:pPr>
    </w:p>
    <w:p w14:paraId="5BD5558F" w14:textId="77777777" w:rsidR="00715102" w:rsidRDefault="00715102">
      <w:pPr>
        <w:pBdr>
          <w:top w:val="nil"/>
          <w:left w:val="nil"/>
          <w:bottom w:val="nil"/>
          <w:right w:val="nil"/>
          <w:between w:val="nil"/>
        </w:pBdr>
        <w:rPr>
          <w:b/>
          <w:color w:val="0000FF"/>
        </w:rPr>
      </w:pPr>
    </w:p>
    <w:p w14:paraId="12DC99E2" w14:textId="77777777" w:rsidR="00715102" w:rsidRDefault="00715102">
      <w:pPr>
        <w:pBdr>
          <w:top w:val="nil"/>
          <w:left w:val="nil"/>
          <w:bottom w:val="nil"/>
          <w:right w:val="nil"/>
          <w:between w:val="nil"/>
        </w:pBdr>
        <w:rPr>
          <w:b/>
          <w:color w:val="0000FF"/>
        </w:rPr>
      </w:pPr>
    </w:p>
    <w:p w14:paraId="3BB65FA8" w14:textId="77777777" w:rsidR="00715102" w:rsidRPr="00157670" w:rsidRDefault="00715102">
      <w:pPr>
        <w:pBdr>
          <w:top w:val="nil"/>
          <w:left w:val="nil"/>
          <w:bottom w:val="nil"/>
          <w:right w:val="nil"/>
          <w:between w:val="nil"/>
        </w:pBdr>
        <w:rPr>
          <w:b/>
          <w:color w:val="0000FF"/>
        </w:rPr>
      </w:pPr>
    </w:p>
    <w:sectPr w:rsidR="00715102" w:rsidRPr="00157670">
      <w:headerReference w:type="default" r:id="rId9"/>
      <w:footerReference w:type="default" r:id="rId10"/>
      <w:pgSz w:w="11907" w:h="16840"/>
      <w:pgMar w:top="1134" w:right="851" w:bottom="851" w:left="170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1E79" w14:textId="77777777" w:rsidR="00896EDD" w:rsidRDefault="00896EDD">
      <w:r>
        <w:separator/>
      </w:r>
    </w:p>
  </w:endnote>
  <w:endnote w:type="continuationSeparator" w:id="0">
    <w:p w14:paraId="4439F86E" w14:textId="77777777" w:rsidR="00896EDD" w:rsidRDefault="0089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41AE" w14:textId="77777777" w:rsidR="0002214C" w:rsidRDefault="0002214C">
    <w:pPr>
      <w:pStyle w:val="Zpat"/>
    </w:pPr>
  </w:p>
  <w:p w14:paraId="742B71C5" w14:textId="77777777" w:rsidR="00596D96" w:rsidRDefault="005866E0" w:rsidP="0002214C">
    <w:pPr>
      <w:pBdr>
        <w:top w:val="single" w:sz="6" w:space="2" w:color="000000"/>
        <w:left w:val="single" w:sz="6" w:space="4" w:color="000000"/>
        <w:bottom w:val="single" w:sz="6" w:space="1" w:color="000000"/>
        <w:right w:val="single" w:sz="6" w:space="4" w:color="000000"/>
        <w:between w:val="nil"/>
      </w:pBdr>
      <w:tabs>
        <w:tab w:val="center" w:pos="4536"/>
        <w:tab w:val="right" w:pos="9072"/>
      </w:tabs>
      <w:jc w:val="center"/>
      <w:rPr>
        <w:color w:val="000000"/>
        <w:sz w:val="18"/>
        <w:szCs w:val="18"/>
      </w:rPr>
    </w:pPr>
    <w:r>
      <w:rPr>
        <w:color w:val="000000"/>
        <w:sz w:val="18"/>
        <w:szCs w:val="18"/>
      </w:rPr>
      <w:t>Vnitřní řád školní jídelny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2335" w14:textId="77777777" w:rsidR="00896EDD" w:rsidRDefault="00896EDD">
      <w:r>
        <w:separator/>
      </w:r>
    </w:p>
  </w:footnote>
  <w:footnote w:type="continuationSeparator" w:id="0">
    <w:p w14:paraId="3C32EC01" w14:textId="77777777" w:rsidR="00896EDD" w:rsidRDefault="0089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6CD9" w14:textId="7D4EFBE6" w:rsidR="00596D96" w:rsidRDefault="00596D96">
    <w:pPr>
      <w:pBdr>
        <w:top w:val="single" w:sz="6" w:space="1" w:color="000000"/>
        <w:left w:val="single" w:sz="6" w:space="4" w:color="000000"/>
        <w:bottom w:val="single" w:sz="6" w:space="1" w:color="000000"/>
        <w:right w:val="single" w:sz="6" w:space="4" w:color="000000"/>
        <w:between w:val="nil"/>
      </w:pBdr>
      <w:tabs>
        <w:tab w:val="center" w:pos="4536"/>
        <w:tab w:val="right" w:pos="9072"/>
      </w:tabs>
      <w:jc w:val="center"/>
      <w:rPr>
        <w:color w:val="000000"/>
        <w:sz w:val="18"/>
        <w:szCs w:val="18"/>
      </w:rPr>
    </w:pPr>
    <w:r>
      <w:rPr>
        <w:color w:val="000000"/>
        <w:sz w:val="18"/>
        <w:szCs w:val="18"/>
      </w:rPr>
      <w:t>Základní škola</w:t>
    </w:r>
    <w:r>
      <w:rPr>
        <w:sz w:val="18"/>
        <w:szCs w:val="18"/>
      </w:rPr>
      <w:t xml:space="preserve"> Vsetín, Sychrov 97</w:t>
    </w:r>
    <w:r w:rsidR="000F2F4E">
      <w:rPr>
        <w:sz w:val="18"/>
        <w:szCs w:val="18"/>
      </w:rPr>
      <w:t>,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A0C"/>
    <w:multiLevelType w:val="multilevel"/>
    <w:tmpl w:val="2ECE1C4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DAD6A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00106"/>
    <w:multiLevelType w:val="multilevel"/>
    <w:tmpl w:val="D270BCB8"/>
    <w:lvl w:ilvl="0">
      <w:start w:val="3"/>
      <w:numFmt w:val="decimal"/>
      <w:lvlText w:val="%1"/>
      <w:lvlJc w:val="left"/>
      <w:pPr>
        <w:ind w:left="360" w:hanging="360"/>
      </w:pPr>
      <w:rPr>
        <w:rFonts w:hint="default"/>
      </w:rPr>
    </w:lvl>
    <w:lvl w:ilvl="1">
      <w:start w:val="1"/>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3" w15:restartNumberingAfterBreak="0">
    <w:nsid w:val="29F437B6"/>
    <w:multiLevelType w:val="hybridMultilevel"/>
    <w:tmpl w:val="C594515A"/>
    <w:lvl w:ilvl="0" w:tplc="80DE6734">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69265E"/>
    <w:multiLevelType w:val="hybridMultilevel"/>
    <w:tmpl w:val="B2E69FA2"/>
    <w:lvl w:ilvl="0" w:tplc="0405000F">
      <w:start w:val="2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385FBE"/>
    <w:multiLevelType w:val="hybridMultilevel"/>
    <w:tmpl w:val="34A4FC66"/>
    <w:lvl w:ilvl="0" w:tplc="04050001">
      <w:start w:val="1"/>
      <w:numFmt w:val="bullet"/>
      <w:lvlText w:val=""/>
      <w:lvlJc w:val="left"/>
      <w:pPr>
        <w:ind w:left="947" w:hanging="360"/>
      </w:pPr>
      <w:rPr>
        <w:rFonts w:ascii="Symbol" w:hAnsi="Symbol" w:hint="default"/>
      </w:rPr>
    </w:lvl>
    <w:lvl w:ilvl="1" w:tplc="ECFC05B2">
      <w:start w:val="2"/>
      <w:numFmt w:val="bullet"/>
      <w:lvlText w:val="-"/>
      <w:lvlJc w:val="left"/>
      <w:pPr>
        <w:ind w:left="1667" w:hanging="360"/>
      </w:pPr>
      <w:rPr>
        <w:rFonts w:ascii="Times New Roman" w:eastAsia="Times New Roman" w:hAnsi="Times New Roman" w:cs="Times New Roman"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6" w15:restartNumberingAfterBreak="0">
    <w:nsid w:val="334F238F"/>
    <w:multiLevelType w:val="hybridMultilevel"/>
    <w:tmpl w:val="3FE2537E"/>
    <w:lvl w:ilvl="0" w:tplc="8020F0A2">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57318C"/>
    <w:multiLevelType w:val="hybridMultilevel"/>
    <w:tmpl w:val="21CE4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770842"/>
    <w:multiLevelType w:val="multilevel"/>
    <w:tmpl w:val="FF54BC6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7DD605F"/>
    <w:multiLevelType w:val="hybridMultilevel"/>
    <w:tmpl w:val="7206D11A"/>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0" w15:restartNumberingAfterBreak="0">
    <w:nsid w:val="3CEB3CDA"/>
    <w:multiLevelType w:val="hybridMultilevel"/>
    <w:tmpl w:val="061CE278"/>
    <w:lvl w:ilvl="0" w:tplc="E15C27F4">
      <w:start w:val="8"/>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6114F6"/>
    <w:multiLevelType w:val="multilevel"/>
    <w:tmpl w:val="4FECA5D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0931B1A"/>
    <w:multiLevelType w:val="hybridMultilevel"/>
    <w:tmpl w:val="D1DC6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355E86"/>
    <w:multiLevelType w:val="multilevel"/>
    <w:tmpl w:val="0E2025C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BD14E82"/>
    <w:multiLevelType w:val="hybridMultilevel"/>
    <w:tmpl w:val="4B9E50C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546E0C"/>
    <w:multiLevelType w:val="hybridMultilevel"/>
    <w:tmpl w:val="96C8188A"/>
    <w:lvl w:ilvl="0" w:tplc="0405000F">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9C1FD0"/>
    <w:multiLevelType w:val="hybridMultilevel"/>
    <w:tmpl w:val="BB6A62B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ED7E58"/>
    <w:multiLevelType w:val="hybridMultilevel"/>
    <w:tmpl w:val="DCAA15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D07811"/>
    <w:multiLevelType w:val="hybridMultilevel"/>
    <w:tmpl w:val="038EAE6E"/>
    <w:lvl w:ilvl="0" w:tplc="0405000F">
      <w:start w:val="2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8B4F2C"/>
    <w:multiLevelType w:val="hybridMultilevel"/>
    <w:tmpl w:val="FBB049EC"/>
    <w:lvl w:ilvl="0" w:tplc="A30EBE8E">
      <w:start w:val="1"/>
      <w:numFmt w:val="upperRoman"/>
      <w:lvlText w:val="%1."/>
      <w:lvlJc w:val="left"/>
      <w:pPr>
        <w:ind w:left="1667" w:hanging="720"/>
      </w:pPr>
      <w:rPr>
        <w:rFonts w:hint="default"/>
      </w:rPr>
    </w:lvl>
    <w:lvl w:ilvl="1" w:tplc="04050019" w:tentative="1">
      <w:start w:val="1"/>
      <w:numFmt w:val="lowerLetter"/>
      <w:lvlText w:val="%2."/>
      <w:lvlJc w:val="left"/>
      <w:pPr>
        <w:ind w:left="2027" w:hanging="360"/>
      </w:pPr>
    </w:lvl>
    <w:lvl w:ilvl="2" w:tplc="0405001B" w:tentative="1">
      <w:start w:val="1"/>
      <w:numFmt w:val="lowerRoman"/>
      <w:lvlText w:val="%3."/>
      <w:lvlJc w:val="right"/>
      <w:pPr>
        <w:ind w:left="2747" w:hanging="180"/>
      </w:pPr>
    </w:lvl>
    <w:lvl w:ilvl="3" w:tplc="0405000F" w:tentative="1">
      <w:start w:val="1"/>
      <w:numFmt w:val="decimal"/>
      <w:lvlText w:val="%4."/>
      <w:lvlJc w:val="left"/>
      <w:pPr>
        <w:ind w:left="3467" w:hanging="360"/>
      </w:pPr>
    </w:lvl>
    <w:lvl w:ilvl="4" w:tplc="04050019" w:tentative="1">
      <w:start w:val="1"/>
      <w:numFmt w:val="lowerLetter"/>
      <w:lvlText w:val="%5."/>
      <w:lvlJc w:val="left"/>
      <w:pPr>
        <w:ind w:left="4187" w:hanging="360"/>
      </w:pPr>
    </w:lvl>
    <w:lvl w:ilvl="5" w:tplc="0405001B" w:tentative="1">
      <w:start w:val="1"/>
      <w:numFmt w:val="lowerRoman"/>
      <w:lvlText w:val="%6."/>
      <w:lvlJc w:val="right"/>
      <w:pPr>
        <w:ind w:left="4907" w:hanging="180"/>
      </w:pPr>
    </w:lvl>
    <w:lvl w:ilvl="6" w:tplc="0405000F" w:tentative="1">
      <w:start w:val="1"/>
      <w:numFmt w:val="decimal"/>
      <w:lvlText w:val="%7."/>
      <w:lvlJc w:val="left"/>
      <w:pPr>
        <w:ind w:left="5627" w:hanging="360"/>
      </w:pPr>
    </w:lvl>
    <w:lvl w:ilvl="7" w:tplc="04050019" w:tentative="1">
      <w:start w:val="1"/>
      <w:numFmt w:val="lowerLetter"/>
      <w:lvlText w:val="%8."/>
      <w:lvlJc w:val="left"/>
      <w:pPr>
        <w:ind w:left="6347" w:hanging="360"/>
      </w:pPr>
    </w:lvl>
    <w:lvl w:ilvl="8" w:tplc="0405001B" w:tentative="1">
      <w:start w:val="1"/>
      <w:numFmt w:val="lowerRoman"/>
      <w:lvlText w:val="%9."/>
      <w:lvlJc w:val="right"/>
      <w:pPr>
        <w:ind w:left="7067" w:hanging="180"/>
      </w:pPr>
    </w:lvl>
  </w:abstractNum>
  <w:abstractNum w:abstractNumId="20" w15:restartNumberingAfterBreak="0">
    <w:nsid w:val="713429FB"/>
    <w:multiLevelType w:val="multilevel"/>
    <w:tmpl w:val="9FDE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576F3"/>
    <w:multiLevelType w:val="multilevel"/>
    <w:tmpl w:val="4FECA5D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54076FE"/>
    <w:multiLevelType w:val="hybridMultilevel"/>
    <w:tmpl w:val="D5722484"/>
    <w:lvl w:ilvl="0" w:tplc="5248175A">
      <w:start w:val="1"/>
      <w:numFmt w:val="decimal"/>
      <w:lvlText w:val="%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5576409">
    <w:abstractNumId w:val="0"/>
  </w:num>
  <w:num w:numId="2" w16cid:durableId="21783753">
    <w:abstractNumId w:val="6"/>
  </w:num>
  <w:num w:numId="3" w16cid:durableId="1326200658">
    <w:abstractNumId w:val="3"/>
  </w:num>
  <w:num w:numId="4" w16cid:durableId="154105048">
    <w:abstractNumId w:val="1"/>
  </w:num>
  <w:num w:numId="5" w16cid:durableId="782069426">
    <w:abstractNumId w:val="2"/>
  </w:num>
  <w:num w:numId="6" w16cid:durableId="110249379">
    <w:abstractNumId w:val="9"/>
  </w:num>
  <w:num w:numId="7" w16cid:durableId="1599483927">
    <w:abstractNumId w:val="19"/>
  </w:num>
  <w:num w:numId="8" w16cid:durableId="2027712446">
    <w:abstractNumId w:val="5"/>
  </w:num>
  <w:num w:numId="9" w16cid:durableId="370805152">
    <w:abstractNumId w:val="13"/>
  </w:num>
  <w:num w:numId="10" w16cid:durableId="1535270298">
    <w:abstractNumId w:val="15"/>
  </w:num>
  <w:num w:numId="11" w16cid:durableId="622734421">
    <w:abstractNumId w:val="8"/>
  </w:num>
  <w:num w:numId="12" w16cid:durableId="1205868645">
    <w:abstractNumId w:val="21"/>
  </w:num>
  <w:num w:numId="13" w16cid:durableId="1549030732">
    <w:abstractNumId w:val="11"/>
  </w:num>
  <w:num w:numId="14" w16cid:durableId="1623532572">
    <w:abstractNumId w:val="10"/>
  </w:num>
  <w:num w:numId="15" w16cid:durableId="1553466476">
    <w:abstractNumId w:val="14"/>
  </w:num>
  <w:num w:numId="16" w16cid:durableId="1668552834">
    <w:abstractNumId w:val="20"/>
  </w:num>
  <w:num w:numId="17" w16cid:durableId="461265959">
    <w:abstractNumId w:val="22"/>
  </w:num>
  <w:num w:numId="18" w16cid:durableId="2107536473">
    <w:abstractNumId w:val="16"/>
  </w:num>
  <w:num w:numId="19" w16cid:durableId="762722866">
    <w:abstractNumId w:val="18"/>
  </w:num>
  <w:num w:numId="20" w16cid:durableId="1706715507">
    <w:abstractNumId w:val="4"/>
  </w:num>
  <w:num w:numId="21" w16cid:durableId="197132772">
    <w:abstractNumId w:val="7"/>
  </w:num>
  <w:num w:numId="22" w16cid:durableId="854730241">
    <w:abstractNumId w:val="12"/>
  </w:num>
  <w:num w:numId="23" w16cid:durableId="97513905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CD7"/>
    <w:rsid w:val="00011366"/>
    <w:rsid w:val="0002214C"/>
    <w:rsid w:val="000707B8"/>
    <w:rsid w:val="0008266F"/>
    <w:rsid w:val="000903B4"/>
    <w:rsid w:val="000D0AD2"/>
    <w:rsid w:val="000F2F4E"/>
    <w:rsid w:val="0014247B"/>
    <w:rsid w:val="00157670"/>
    <w:rsid w:val="00184519"/>
    <w:rsid w:val="001879A3"/>
    <w:rsid w:val="001A5EBE"/>
    <w:rsid w:val="001B3045"/>
    <w:rsid w:val="001C3CD7"/>
    <w:rsid w:val="00257B6B"/>
    <w:rsid w:val="002723A7"/>
    <w:rsid w:val="00297F9A"/>
    <w:rsid w:val="002F1572"/>
    <w:rsid w:val="003064AD"/>
    <w:rsid w:val="0039459A"/>
    <w:rsid w:val="003A2598"/>
    <w:rsid w:val="003C16AB"/>
    <w:rsid w:val="003F3D22"/>
    <w:rsid w:val="0043338B"/>
    <w:rsid w:val="00455EE9"/>
    <w:rsid w:val="00476DC7"/>
    <w:rsid w:val="004C384D"/>
    <w:rsid w:val="005866E0"/>
    <w:rsid w:val="00590716"/>
    <w:rsid w:val="00596D96"/>
    <w:rsid w:val="005D4EFE"/>
    <w:rsid w:val="005F165A"/>
    <w:rsid w:val="00602EE7"/>
    <w:rsid w:val="00605C87"/>
    <w:rsid w:val="00650C2F"/>
    <w:rsid w:val="006652A6"/>
    <w:rsid w:val="00677FB8"/>
    <w:rsid w:val="006C5B14"/>
    <w:rsid w:val="006E0D90"/>
    <w:rsid w:val="00715102"/>
    <w:rsid w:val="0072776D"/>
    <w:rsid w:val="00796AFD"/>
    <w:rsid w:val="00847B19"/>
    <w:rsid w:val="008858CB"/>
    <w:rsid w:val="00896EDD"/>
    <w:rsid w:val="008A096F"/>
    <w:rsid w:val="008A21A1"/>
    <w:rsid w:val="008B432F"/>
    <w:rsid w:val="008D6215"/>
    <w:rsid w:val="009433DA"/>
    <w:rsid w:val="009C74D3"/>
    <w:rsid w:val="009F0A90"/>
    <w:rsid w:val="00A05E00"/>
    <w:rsid w:val="00A9583D"/>
    <w:rsid w:val="00AC43B7"/>
    <w:rsid w:val="00AC4BA9"/>
    <w:rsid w:val="00AC6EC1"/>
    <w:rsid w:val="00AD5E7F"/>
    <w:rsid w:val="00AF4DBC"/>
    <w:rsid w:val="00B33B23"/>
    <w:rsid w:val="00BB4A74"/>
    <w:rsid w:val="00BF04EF"/>
    <w:rsid w:val="00C479AE"/>
    <w:rsid w:val="00C6359B"/>
    <w:rsid w:val="00C71FA3"/>
    <w:rsid w:val="00C77D40"/>
    <w:rsid w:val="00C9345B"/>
    <w:rsid w:val="00CC0F99"/>
    <w:rsid w:val="00CC3AAD"/>
    <w:rsid w:val="00CD5146"/>
    <w:rsid w:val="00D01B62"/>
    <w:rsid w:val="00D021EF"/>
    <w:rsid w:val="00D43633"/>
    <w:rsid w:val="00D64CE1"/>
    <w:rsid w:val="00D92BBF"/>
    <w:rsid w:val="00DB2930"/>
    <w:rsid w:val="00DB5A46"/>
    <w:rsid w:val="00DD05CC"/>
    <w:rsid w:val="00DD27A2"/>
    <w:rsid w:val="00E739B7"/>
    <w:rsid w:val="00E85F6E"/>
    <w:rsid w:val="00E90B24"/>
    <w:rsid w:val="00EE3860"/>
    <w:rsid w:val="00F01A05"/>
    <w:rsid w:val="00F22E95"/>
    <w:rsid w:val="00F5475D"/>
    <w:rsid w:val="00F93EF0"/>
    <w:rsid w:val="00F97F87"/>
    <w:rsid w:val="00FA33E2"/>
    <w:rsid w:val="00FF0BA9"/>
    <w:rsid w:val="00FF17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7E89"/>
  <w15:docId w15:val="{E84BBF39-11C3-449F-A286-E3ECB8E4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pBdr>
        <w:top w:val="single" w:sz="6" w:space="1" w:color="000000"/>
        <w:left w:val="single" w:sz="6" w:space="4" w:color="000000"/>
        <w:bottom w:val="single" w:sz="6" w:space="1" w:color="000000"/>
        <w:right w:val="single" w:sz="6" w:space="4" w:color="000000"/>
      </w:pBdr>
      <w:outlineLvl w:val="0"/>
    </w:pPr>
    <w:rPr>
      <w:b/>
    </w:rPr>
  </w:style>
  <w:style w:type="paragraph" w:styleId="Nadpis2">
    <w:name w:val="heading 2"/>
    <w:basedOn w:val="Normln"/>
    <w:next w:val="Normln"/>
    <w:pPr>
      <w:keepNext/>
      <w:spacing w:before="120"/>
      <w:ind w:left="3600"/>
      <w:jc w:val="both"/>
      <w:outlineLvl w:val="1"/>
    </w:pPr>
    <w:rPr>
      <w:rFonts w:ascii="Arial Narrow" w:eastAsia="Arial Narrow" w:hAnsi="Arial Narrow" w:cs="Arial Narrow"/>
    </w:rPr>
  </w:style>
  <w:style w:type="paragraph" w:styleId="Nadpis3">
    <w:name w:val="heading 3"/>
    <w:basedOn w:val="Normln"/>
    <w:next w:val="Normln"/>
    <w:pPr>
      <w:keepNext/>
      <w:outlineLvl w:val="2"/>
    </w:pPr>
    <w:rPr>
      <w:b/>
    </w:rPr>
  </w:style>
  <w:style w:type="paragraph" w:styleId="Nadpis4">
    <w:name w:val="heading 4"/>
    <w:basedOn w:val="Normln"/>
    <w:next w:val="Normln"/>
    <w:pPr>
      <w:keepNext/>
      <w:jc w:val="center"/>
      <w:outlineLvl w:val="3"/>
    </w:pPr>
  </w:style>
  <w:style w:type="paragraph" w:styleId="Nadpis5">
    <w:name w:val="heading 5"/>
    <w:basedOn w:val="Normln"/>
    <w:next w:val="Normln"/>
    <w:pPr>
      <w:keepNext/>
      <w:pBdr>
        <w:top w:val="single" w:sz="6" w:space="1" w:color="000000"/>
        <w:left w:val="single" w:sz="6" w:space="1" w:color="000000"/>
        <w:bottom w:val="single" w:sz="6" w:space="1" w:color="000000"/>
        <w:right w:val="single" w:sz="6" w:space="1" w:color="000000"/>
      </w:pBdr>
      <w:spacing w:before="120"/>
      <w:outlineLvl w:val="4"/>
    </w:pPr>
    <w:rPr>
      <w:b/>
      <w:sz w:val="40"/>
      <w:szCs w:val="40"/>
    </w:rPr>
  </w:style>
  <w:style w:type="paragraph" w:styleId="Nadpis6">
    <w:name w:val="heading 6"/>
    <w:basedOn w:val="Normln"/>
    <w:next w:val="Normln"/>
    <w:pPr>
      <w:keepNext/>
      <w:spacing w:before="120"/>
      <w:jc w:val="both"/>
      <w:outlineLvl w:val="5"/>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sz w:val="28"/>
      <w:szCs w:val="28"/>
      <w:u w:val="single"/>
    </w:rPr>
  </w:style>
  <w:style w:type="paragraph" w:styleId="Podnadpis">
    <w:name w:val="Subtitle"/>
    <w:basedOn w:val="Normln"/>
    <w:next w:val="Normln"/>
    <w:pPr>
      <w:ind w:left="1080" w:hanging="720"/>
      <w:jc w:val="both"/>
    </w:pPr>
    <w:rPr>
      <w:u w:val="single"/>
    </w:rPr>
  </w:style>
  <w:style w:type="table" w:customStyle="1" w:styleId="a">
    <w:basedOn w:val="TableNormal"/>
    <w:tblPr>
      <w:tblStyleRowBandSize w:val="1"/>
      <w:tblStyleColBandSize w:val="1"/>
      <w:tblCellMar>
        <w:left w:w="70" w:type="dxa"/>
        <w:right w:w="70" w:type="dxa"/>
      </w:tblCellMar>
    </w:tblPr>
  </w:style>
  <w:style w:type="paragraph" w:styleId="Odstavecseseznamem">
    <w:name w:val="List Paragraph"/>
    <w:basedOn w:val="Normln"/>
    <w:uiPriority w:val="34"/>
    <w:qFormat/>
    <w:rsid w:val="00011366"/>
    <w:pPr>
      <w:ind w:left="720"/>
      <w:contextualSpacing/>
    </w:pPr>
  </w:style>
  <w:style w:type="character" w:styleId="Hypertextovodkaz">
    <w:name w:val="Hyperlink"/>
    <w:basedOn w:val="Standardnpsmoodstavce"/>
    <w:uiPriority w:val="99"/>
    <w:unhideWhenUsed/>
    <w:rsid w:val="001A5EBE"/>
    <w:rPr>
      <w:color w:val="0000FF" w:themeColor="hyperlink"/>
      <w:u w:val="single"/>
    </w:rPr>
  </w:style>
  <w:style w:type="paragraph" w:styleId="Bezmezer">
    <w:name w:val="No Spacing"/>
    <w:link w:val="BezmezerChar"/>
    <w:uiPriority w:val="99"/>
    <w:qFormat/>
    <w:rsid w:val="003F3D22"/>
  </w:style>
  <w:style w:type="character" w:customStyle="1" w:styleId="BezmezerChar">
    <w:name w:val="Bez mezer Char"/>
    <w:basedOn w:val="Standardnpsmoodstavce"/>
    <w:link w:val="Bezmezer"/>
    <w:uiPriority w:val="99"/>
    <w:rsid w:val="003F3D22"/>
  </w:style>
  <w:style w:type="paragraph" w:customStyle="1" w:styleId="aTre3">
    <w:name w:val="aTre 3"/>
    <w:basedOn w:val="Normln"/>
    <w:link w:val="aTre3Char"/>
    <w:uiPriority w:val="99"/>
    <w:rsid w:val="003F3D22"/>
    <w:pPr>
      <w:ind w:left="369" w:hanging="142"/>
    </w:pPr>
    <w:rPr>
      <w:rFonts w:ascii="Calibri" w:hAnsi="Calibri" w:cs="Calibri"/>
      <w:sz w:val="20"/>
      <w:szCs w:val="20"/>
    </w:rPr>
  </w:style>
  <w:style w:type="character" w:customStyle="1" w:styleId="aTre3Char">
    <w:name w:val="aTre 3 Char"/>
    <w:basedOn w:val="Standardnpsmoodstavce"/>
    <w:link w:val="aTre3"/>
    <w:uiPriority w:val="99"/>
    <w:rsid w:val="003F3D22"/>
    <w:rPr>
      <w:rFonts w:ascii="Calibri" w:hAnsi="Calibri" w:cs="Calibri"/>
      <w:sz w:val="20"/>
      <w:szCs w:val="20"/>
    </w:rPr>
  </w:style>
  <w:style w:type="character" w:customStyle="1" w:styleId="apple-converted-space">
    <w:name w:val="apple-converted-space"/>
    <w:basedOn w:val="Standardnpsmoodstavce"/>
    <w:uiPriority w:val="99"/>
    <w:rsid w:val="003F3D22"/>
  </w:style>
  <w:style w:type="paragraph" w:styleId="Zhlav">
    <w:name w:val="header"/>
    <w:basedOn w:val="Normln"/>
    <w:link w:val="ZhlavChar"/>
    <w:uiPriority w:val="99"/>
    <w:unhideWhenUsed/>
    <w:rsid w:val="0002214C"/>
    <w:pPr>
      <w:tabs>
        <w:tab w:val="center" w:pos="4536"/>
        <w:tab w:val="right" w:pos="9072"/>
      </w:tabs>
    </w:pPr>
  </w:style>
  <w:style w:type="character" w:customStyle="1" w:styleId="ZhlavChar">
    <w:name w:val="Záhlaví Char"/>
    <w:basedOn w:val="Standardnpsmoodstavce"/>
    <w:link w:val="Zhlav"/>
    <w:uiPriority w:val="99"/>
    <w:rsid w:val="0002214C"/>
  </w:style>
  <w:style w:type="paragraph" w:styleId="Zpat">
    <w:name w:val="footer"/>
    <w:basedOn w:val="Normln"/>
    <w:link w:val="ZpatChar"/>
    <w:uiPriority w:val="99"/>
    <w:unhideWhenUsed/>
    <w:rsid w:val="0002214C"/>
    <w:pPr>
      <w:tabs>
        <w:tab w:val="center" w:pos="4536"/>
        <w:tab w:val="right" w:pos="9072"/>
      </w:tabs>
    </w:pPr>
  </w:style>
  <w:style w:type="character" w:customStyle="1" w:styleId="ZpatChar">
    <w:name w:val="Zápatí Char"/>
    <w:basedOn w:val="Standardnpsmoodstavce"/>
    <w:link w:val="Zpat"/>
    <w:uiPriority w:val="99"/>
    <w:rsid w:val="0002214C"/>
  </w:style>
  <w:style w:type="paragraph" w:styleId="Normlnweb">
    <w:name w:val="Normal (Web)"/>
    <w:basedOn w:val="Normln"/>
    <w:uiPriority w:val="99"/>
    <w:semiHidden/>
    <w:unhideWhenUsed/>
    <w:rsid w:val="00157670"/>
    <w:pPr>
      <w:spacing w:before="100" w:beforeAutospacing="1" w:after="100" w:afterAutospacing="1"/>
    </w:pPr>
  </w:style>
  <w:style w:type="table" w:styleId="Mkatabulky">
    <w:name w:val="Table Grid"/>
    <w:basedOn w:val="Normlntabulka"/>
    <w:uiPriority w:val="39"/>
    <w:rsid w:val="0067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A33E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3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54717">
      <w:bodyDiv w:val="1"/>
      <w:marLeft w:val="0"/>
      <w:marRight w:val="0"/>
      <w:marTop w:val="0"/>
      <w:marBottom w:val="0"/>
      <w:divBdr>
        <w:top w:val="none" w:sz="0" w:space="0" w:color="auto"/>
        <w:left w:val="none" w:sz="0" w:space="0" w:color="auto"/>
        <w:bottom w:val="none" w:sz="0" w:space="0" w:color="auto"/>
        <w:right w:val="none" w:sz="0" w:space="0" w:color="auto"/>
      </w:divBdr>
    </w:div>
    <w:div w:id="1885830118">
      <w:bodyDiv w:val="1"/>
      <w:marLeft w:val="0"/>
      <w:marRight w:val="0"/>
      <w:marTop w:val="0"/>
      <w:marBottom w:val="0"/>
      <w:divBdr>
        <w:top w:val="none" w:sz="0" w:space="0" w:color="auto"/>
        <w:left w:val="none" w:sz="0" w:space="0" w:color="auto"/>
        <w:bottom w:val="none" w:sz="0" w:space="0" w:color="auto"/>
        <w:right w:val="none" w:sz="0" w:space="0" w:color="auto"/>
      </w:divBdr>
    </w:div>
    <w:div w:id="2066637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8207-5DDF-4F4A-ADA7-93CE5885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1944</Words>
  <Characters>11473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Pavlína Planková</cp:lastModifiedBy>
  <cp:revision>49</cp:revision>
  <cp:lastPrinted>2026-04-29T13:19:00Z</cp:lastPrinted>
  <dcterms:created xsi:type="dcterms:W3CDTF">2021-09-20T11:11:00Z</dcterms:created>
  <dcterms:modified xsi:type="dcterms:W3CDTF">2026-04-29T13:23:00Z</dcterms:modified>
</cp:coreProperties>
</file>